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C98" w:rsidRPr="00C01C98" w:rsidRDefault="00C01C98" w:rsidP="00C01C98">
      <w:pPr>
        <w:spacing w:after="0" w:line="240" w:lineRule="auto"/>
        <w:ind w:left="4536"/>
        <w:jc w:val="center"/>
        <w:rPr>
          <w:rFonts w:ascii="Times New Roman" w:eastAsia="Times New Roman" w:hAnsi="Times New Roman" w:cs="Times New Roman"/>
          <w:sz w:val="24"/>
          <w:szCs w:val="24"/>
          <w:lang w:eastAsia="ru-RU"/>
        </w:rPr>
      </w:pPr>
      <w:bookmarkStart w:id="0" w:name="_TOC_250021"/>
      <w:r w:rsidRPr="00C01C98">
        <w:rPr>
          <w:rFonts w:ascii="Times New Roman" w:eastAsia="Times New Roman" w:hAnsi="Times New Roman" w:cs="Times New Roman"/>
          <w:sz w:val="24"/>
          <w:szCs w:val="24"/>
          <w:lang w:eastAsia="ru-RU"/>
        </w:rPr>
        <w:t xml:space="preserve">Приложение № </w:t>
      </w:r>
      <w:r w:rsidR="00BC244A">
        <w:rPr>
          <w:rFonts w:ascii="Times New Roman" w:eastAsia="Times New Roman" w:hAnsi="Times New Roman" w:cs="Times New Roman"/>
          <w:sz w:val="24"/>
          <w:szCs w:val="24"/>
          <w:lang w:eastAsia="ru-RU"/>
        </w:rPr>
        <w:t>6</w:t>
      </w:r>
    </w:p>
    <w:p w:rsidR="00C01C98" w:rsidRPr="00C01C98" w:rsidRDefault="00C01C98" w:rsidP="00C01C98">
      <w:pPr>
        <w:spacing w:after="0" w:line="240" w:lineRule="auto"/>
        <w:ind w:left="4536"/>
        <w:jc w:val="center"/>
        <w:rPr>
          <w:rFonts w:ascii="Times New Roman" w:eastAsia="Times New Roman" w:hAnsi="Times New Roman" w:cs="Times New Roman"/>
          <w:sz w:val="24"/>
          <w:szCs w:val="24"/>
          <w:lang w:eastAsia="ru-RU"/>
        </w:rPr>
      </w:pPr>
      <w:r w:rsidRPr="00C01C98">
        <w:rPr>
          <w:rFonts w:ascii="Times New Roman" w:eastAsia="Times New Roman" w:hAnsi="Times New Roman" w:cs="Times New Roman"/>
          <w:sz w:val="24"/>
          <w:szCs w:val="24"/>
          <w:lang w:eastAsia="ru-RU"/>
        </w:rPr>
        <w:t>Утверждено</w:t>
      </w:r>
    </w:p>
    <w:p w:rsidR="00C01C98" w:rsidRPr="00C01C98" w:rsidRDefault="00C01C98" w:rsidP="00C01C98">
      <w:pPr>
        <w:spacing w:after="0" w:line="240" w:lineRule="auto"/>
        <w:ind w:left="4536"/>
        <w:jc w:val="center"/>
        <w:rPr>
          <w:rFonts w:ascii="Times New Roman" w:eastAsia="Times New Roman" w:hAnsi="Times New Roman" w:cs="Times New Roman"/>
          <w:sz w:val="24"/>
          <w:szCs w:val="24"/>
          <w:lang w:eastAsia="ru-RU"/>
        </w:rPr>
      </w:pPr>
      <w:r w:rsidRPr="00C01C98">
        <w:rPr>
          <w:rFonts w:ascii="Times New Roman" w:eastAsia="Times New Roman" w:hAnsi="Times New Roman" w:cs="Times New Roman"/>
          <w:sz w:val="24"/>
          <w:szCs w:val="24"/>
          <w:lang w:eastAsia="ru-RU"/>
        </w:rPr>
        <w:t>приказом департамента образования</w:t>
      </w:r>
    </w:p>
    <w:p w:rsidR="00C01C98" w:rsidRPr="00C01C98" w:rsidRDefault="00C01C98" w:rsidP="00C01C98">
      <w:pPr>
        <w:spacing w:after="0" w:line="240" w:lineRule="auto"/>
        <w:ind w:left="4536"/>
        <w:jc w:val="center"/>
        <w:rPr>
          <w:rFonts w:ascii="Times New Roman" w:eastAsia="Times New Roman" w:hAnsi="Times New Roman" w:cs="Times New Roman"/>
          <w:sz w:val="24"/>
          <w:szCs w:val="24"/>
          <w:lang w:eastAsia="ru-RU"/>
        </w:rPr>
      </w:pPr>
      <w:r w:rsidRPr="00C01C98">
        <w:rPr>
          <w:rFonts w:ascii="Times New Roman" w:eastAsia="Times New Roman" w:hAnsi="Times New Roman" w:cs="Times New Roman"/>
          <w:sz w:val="24"/>
          <w:szCs w:val="24"/>
          <w:lang w:eastAsia="ru-RU"/>
        </w:rPr>
        <w:t>и науки Костромской области</w:t>
      </w:r>
    </w:p>
    <w:p w:rsidR="00C01C98" w:rsidRPr="00C01C98" w:rsidRDefault="00AF757F" w:rsidP="00C01C98">
      <w:pPr>
        <w:spacing w:after="0" w:line="240" w:lineRule="auto"/>
        <w:ind w:left="4536"/>
        <w:jc w:val="center"/>
        <w:rPr>
          <w:rFonts w:ascii="Times New Roman" w:eastAsia="Times New Roman" w:hAnsi="Times New Roman" w:cs="Times New Roman"/>
          <w:sz w:val="24"/>
          <w:szCs w:val="24"/>
          <w:lang w:eastAsia="ru-RU"/>
        </w:rPr>
      </w:pPr>
      <w:r w:rsidRPr="00AF757F">
        <w:rPr>
          <w:rFonts w:ascii="Times New Roman" w:eastAsia="Calibri" w:hAnsi="Times New Roman" w:cs="Times New Roman"/>
          <w:sz w:val="24"/>
          <w:szCs w:val="24"/>
        </w:rPr>
        <w:t>от 04.03.2025 года № 337</w:t>
      </w:r>
      <w:bookmarkStart w:id="1" w:name="_GoBack"/>
      <w:bookmarkEnd w:id="1"/>
    </w:p>
    <w:p w:rsidR="00C01C98" w:rsidRDefault="00C01C98" w:rsidP="008F4D4A">
      <w:pPr>
        <w:spacing w:after="0"/>
        <w:jc w:val="center"/>
        <w:rPr>
          <w:rFonts w:ascii="Times New Roman" w:eastAsia="Times New Roman" w:hAnsi="Times New Roman" w:cs="Times New Roman"/>
          <w:sz w:val="26"/>
          <w:szCs w:val="26"/>
        </w:rPr>
      </w:pPr>
    </w:p>
    <w:p w:rsidR="008F4D4A" w:rsidRPr="00C01C98" w:rsidRDefault="008F4D4A" w:rsidP="008F4D4A">
      <w:pPr>
        <w:spacing w:after="0"/>
        <w:jc w:val="center"/>
        <w:rPr>
          <w:rFonts w:ascii="Times New Roman" w:eastAsia="Times New Roman" w:hAnsi="Times New Roman" w:cs="Times New Roman"/>
          <w:b/>
          <w:sz w:val="26"/>
          <w:szCs w:val="26"/>
        </w:rPr>
      </w:pPr>
      <w:r w:rsidRPr="00C01C98">
        <w:rPr>
          <w:rFonts w:ascii="Times New Roman" w:eastAsia="Times New Roman" w:hAnsi="Times New Roman" w:cs="Times New Roman"/>
          <w:b/>
          <w:sz w:val="26"/>
          <w:szCs w:val="26"/>
        </w:rPr>
        <w:t>Особенности организации ОГЭ по отдельным предметам</w:t>
      </w:r>
    </w:p>
    <w:p w:rsidR="008F4D4A" w:rsidRDefault="008F4D4A" w:rsidP="008F4D4A">
      <w:pPr>
        <w:spacing w:after="0"/>
        <w:jc w:val="center"/>
        <w:rPr>
          <w:rFonts w:ascii="Times New Roman" w:eastAsia="Times New Roman" w:hAnsi="Times New Roman" w:cs="Times New Roman"/>
          <w:sz w:val="26"/>
          <w:szCs w:val="26"/>
        </w:rPr>
      </w:pPr>
    </w:p>
    <w:p w:rsidR="008F4D4A" w:rsidRPr="008F4D4A" w:rsidRDefault="008F4D4A" w:rsidP="008F4D4A">
      <w:pPr>
        <w:spacing w:after="0"/>
        <w:jc w:val="center"/>
        <w:rPr>
          <w:rFonts w:ascii="Times New Roman" w:eastAsia="Times New Roman" w:hAnsi="Times New Roman" w:cs="Times New Roman"/>
          <w:b/>
          <w:sz w:val="26"/>
          <w:szCs w:val="26"/>
        </w:rPr>
      </w:pPr>
      <w:r w:rsidRPr="008F4D4A">
        <w:rPr>
          <w:rFonts w:ascii="Times New Roman" w:eastAsia="Times New Roman" w:hAnsi="Times New Roman" w:cs="Times New Roman"/>
          <w:b/>
          <w:sz w:val="26"/>
          <w:szCs w:val="26"/>
        </w:rPr>
        <w:t xml:space="preserve">Особенности организации и проведения ОГЭ по русскому </w:t>
      </w:r>
      <w:bookmarkEnd w:id="0"/>
      <w:r w:rsidRPr="008F4D4A">
        <w:rPr>
          <w:rFonts w:ascii="Times New Roman" w:eastAsia="Times New Roman" w:hAnsi="Times New Roman" w:cs="Times New Roman"/>
          <w:b/>
          <w:sz w:val="26"/>
          <w:szCs w:val="26"/>
        </w:rPr>
        <w:t>языку</w:t>
      </w:r>
    </w:p>
    <w:p w:rsidR="008F4D4A" w:rsidRPr="008F4D4A" w:rsidRDefault="008F4D4A" w:rsidP="008F4D4A">
      <w:pPr>
        <w:widowControl w:val="0"/>
        <w:autoSpaceDE w:val="0"/>
        <w:autoSpaceDN w:val="0"/>
        <w:spacing w:after="0" w:line="240" w:lineRule="auto"/>
        <w:ind w:firstLine="709"/>
        <w:rPr>
          <w:rFonts w:ascii="Times New Roman" w:eastAsia="Times New Roman" w:hAnsi="Times New Roman" w:cs="Times New Roman"/>
          <w:b/>
          <w:sz w:val="23"/>
          <w:szCs w:val="26"/>
        </w:rPr>
      </w:pP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Каждая аудитория для проведения ОГЭ по русскому языку должна быть оснащена средствами воспроизведения аудиозаписи текста изложения.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Для воспроизведения аудиозаписи текста изложения технические специалисты или организаторы настраивают средство воспроизведения аудиозаписи так, чтобы было слышно всем участникам ОГЭ. Аудиозапись текста изложения прослушивается участниками ОГЭ дважды с перерывом в 5-6 минут. Во время прослушивания аудиозаписи текста изложения участникам ОГЭ разрешается делать записи в черновиках. После повторного прослушивания аудиозаписи текста изложения участники ОГЭ приступают к выполнению экзаменационной работы. Технические специалисты или организаторы в аудитории отключают средство воспроизведения аудиозаписи текста изложения. </w:t>
      </w:r>
    </w:p>
    <w:p w:rsidR="008F4D4A"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В аудитории участникам ОГЭ предоставляются орфографические словари, позволяющие устанавливать нормативное написание слов, и которыми участники ОГЭ пользуются при выполнении всех частей работы.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орфографическими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w:t>
      </w: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Требования к орфографическому словарю, используемому на экзамене:</w:t>
      </w: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позволяет устанавливать нормативное написание слов;</w:t>
      </w: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включает не менее 15 000 слов;</w:t>
      </w: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издан не ранее 2009 года;</w:t>
      </w:r>
    </w:p>
    <w:p w:rsid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может содержать список имён, важнейшие орфографические правила.</w:t>
      </w:r>
    </w:p>
    <w:p w:rsidR="008E2B7B" w:rsidRPr="008F4D4A"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p>
    <w:p w:rsidR="008F4D4A" w:rsidRPr="008F4D4A" w:rsidRDefault="008F4D4A" w:rsidP="008F4D4A">
      <w:pPr>
        <w:jc w:val="center"/>
        <w:rPr>
          <w:rFonts w:ascii="Times New Roman" w:eastAsia="Times New Roman" w:hAnsi="Times New Roman" w:cs="Times New Roman"/>
          <w:b/>
          <w:sz w:val="26"/>
          <w:szCs w:val="26"/>
        </w:rPr>
      </w:pPr>
      <w:bookmarkStart w:id="2" w:name="_TOC_250020"/>
      <w:r w:rsidRPr="008F4D4A">
        <w:rPr>
          <w:rFonts w:ascii="Times New Roman" w:eastAsia="Times New Roman" w:hAnsi="Times New Roman" w:cs="Times New Roman"/>
          <w:b/>
          <w:sz w:val="26"/>
          <w:szCs w:val="26"/>
        </w:rPr>
        <w:t xml:space="preserve">Особенности организации и проведения ОГЭ по иностранным </w:t>
      </w:r>
      <w:bookmarkEnd w:id="2"/>
      <w:r w:rsidRPr="008F4D4A">
        <w:rPr>
          <w:rFonts w:ascii="Times New Roman" w:eastAsia="Times New Roman" w:hAnsi="Times New Roman" w:cs="Times New Roman"/>
          <w:b/>
          <w:sz w:val="26"/>
          <w:szCs w:val="26"/>
        </w:rPr>
        <w:t>языкам</w:t>
      </w:r>
    </w:p>
    <w:p w:rsidR="008F4D4A" w:rsidRDefault="008F4D4A" w:rsidP="008F4D4A">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F4D4A">
        <w:rPr>
          <w:rFonts w:ascii="Times New Roman" w:eastAsia="Times New Roman" w:hAnsi="Times New Roman" w:cs="Times New Roman"/>
          <w:sz w:val="26"/>
          <w:szCs w:val="26"/>
        </w:rPr>
        <w:t>В целях оптимизации времени нахождения в ППЭ участников ОГЭ по иностранным</w:t>
      </w:r>
      <w:r w:rsidRPr="008F4D4A">
        <w:rPr>
          <w:rFonts w:ascii="Times New Roman" w:eastAsia="Times New Roman" w:hAnsi="Times New Roman" w:cs="Times New Roman"/>
          <w:spacing w:val="1"/>
          <w:sz w:val="26"/>
          <w:szCs w:val="26"/>
        </w:rPr>
        <w:t xml:space="preserve"> </w:t>
      </w:r>
      <w:r w:rsidRPr="008F4D4A">
        <w:rPr>
          <w:rFonts w:ascii="Times New Roman" w:eastAsia="Times New Roman" w:hAnsi="Times New Roman" w:cs="Times New Roman"/>
          <w:sz w:val="26"/>
          <w:szCs w:val="26"/>
        </w:rPr>
        <w:t>языкам</w:t>
      </w:r>
      <w:r w:rsidRPr="008F4D4A">
        <w:rPr>
          <w:rFonts w:ascii="Times New Roman" w:eastAsia="Times New Roman" w:hAnsi="Times New Roman" w:cs="Times New Roman"/>
          <w:spacing w:val="1"/>
          <w:sz w:val="26"/>
          <w:szCs w:val="26"/>
        </w:rPr>
        <w:t xml:space="preserve"> </w:t>
      </w:r>
      <w:r>
        <w:rPr>
          <w:rFonts w:ascii="Times New Roman" w:eastAsia="Times New Roman" w:hAnsi="Times New Roman" w:cs="Times New Roman"/>
          <w:sz w:val="26"/>
          <w:szCs w:val="26"/>
        </w:rPr>
        <w:t>в Костромской области проводится по следующей схеме:</w:t>
      </w:r>
    </w:p>
    <w:p w:rsidR="008F4D4A" w:rsidRPr="008F4D4A" w:rsidRDefault="008F4D4A" w:rsidP="008F4D4A">
      <w:pPr>
        <w:widowControl w:val="0"/>
        <w:autoSpaceDE w:val="0"/>
        <w:autoSpaceDN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основной срок</w:t>
      </w:r>
      <w:r w:rsidR="00813845">
        <w:rPr>
          <w:rFonts w:ascii="Times New Roman" w:eastAsia="Times New Roman" w:hAnsi="Times New Roman" w:cs="Times New Roman"/>
          <w:sz w:val="26"/>
          <w:szCs w:val="26"/>
        </w:rPr>
        <w:t xml:space="preserve"> и</w:t>
      </w:r>
      <w:r>
        <w:rPr>
          <w:rFonts w:ascii="Times New Roman" w:eastAsia="Times New Roman" w:hAnsi="Times New Roman" w:cs="Times New Roman"/>
          <w:sz w:val="26"/>
          <w:szCs w:val="26"/>
        </w:rPr>
        <w:t xml:space="preserve"> </w:t>
      </w:r>
      <w:r w:rsidR="00813845">
        <w:rPr>
          <w:rFonts w:ascii="Times New Roman" w:eastAsia="Times New Roman" w:hAnsi="Times New Roman" w:cs="Times New Roman"/>
          <w:sz w:val="26"/>
          <w:szCs w:val="26"/>
        </w:rPr>
        <w:t xml:space="preserve">резервные сроки основного периода </w:t>
      </w:r>
      <w:r>
        <w:rPr>
          <w:rFonts w:ascii="Times New Roman" w:eastAsia="Times New Roman" w:hAnsi="Times New Roman" w:cs="Times New Roman"/>
          <w:sz w:val="26"/>
          <w:szCs w:val="26"/>
        </w:rPr>
        <w:t xml:space="preserve">- </w:t>
      </w:r>
      <w:r w:rsidRPr="008F4D4A">
        <w:rPr>
          <w:rFonts w:ascii="Times New Roman" w:eastAsia="Times New Roman" w:hAnsi="Times New Roman" w:cs="Times New Roman"/>
          <w:sz w:val="26"/>
          <w:szCs w:val="26"/>
        </w:rPr>
        <w:t>проведение</w:t>
      </w:r>
      <w:r w:rsidRPr="008F4D4A">
        <w:rPr>
          <w:rFonts w:ascii="Times New Roman" w:eastAsia="Times New Roman" w:hAnsi="Times New Roman" w:cs="Times New Roman"/>
          <w:spacing w:val="69"/>
          <w:sz w:val="26"/>
          <w:szCs w:val="26"/>
        </w:rPr>
        <w:t xml:space="preserve"> </w:t>
      </w:r>
      <w:r w:rsidRPr="008F4D4A">
        <w:rPr>
          <w:rFonts w:ascii="Times New Roman" w:eastAsia="Times New Roman" w:hAnsi="Times New Roman" w:cs="Times New Roman"/>
          <w:sz w:val="26"/>
          <w:szCs w:val="26"/>
        </w:rPr>
        <w:t>письменной части экзамена в</w:t>
      </w:r>
      <w:r w:rsidRPr="008F4D4A">
        <w:rPr>
          <w:rFonts w:ascii="Times New Roman" w:eastAsia="Times New Roman" w:hAnsi="Times New Roman" w:cs="Times New Roman"/>
          <w:spacing w:val="-1"/>
          <w:sz w:val="26"/>
          <w:szCs w:val="26"/>
        </w:rPr>
        <w:t xml:space="preserve"> </w:t>
      </w:r>
      <w:r w:rsidRPr="008F4D4A">
        <w:rPr>
          <w:rFonts w:ascii="Times New Roman" w:eastAsia="Times New Roman" w:hAnsi="Times New Roman" w:cs="Times New Roman"/>
          <w:sz w:val="26"/>
          <w:szCs w:val="26"/>
        </w:rPr>
        <w:t>один день,</w:t>
      </w:r>
      <w:r w:rsidRPr="008F4D4A">
        <w:rPr>
          <w:rFonts w:ascii="Times New Roman" w:eastAsia="Times New Roman" w:hAnsi="Times New Roman" w:cs="Times New Roman"/>
          <w:spacing w:val="1"/>
          <w:sz w:val="26"/>
          <w:szCs w:val="26"/>
        </w:rPr>
        <w:t xml:space="preserve"> </w:t>
      </w:r>
      <w:r w:rsidRPr="008F4D4A">
        <w:rPr>
          <w:rFonts w:ascii="Times New Roman" w:eastAsia="Times New Roman" w:hAnsi="Times New Roman" w:cs="Times New Roman"/>
          <w:sz w:val="26"/>
          <w:szCs w:val="26"/>
        </w:rPr>
        <w:t>а устной</w:t>
      </w:r>
      <w:r w:rsidRPr="008F4D4A">
        <w:rPr>
          <w:rFonts w:ascii="Times New Roman" w:eastAsia="Times New Roman" w:hAnsi="Times New Roman" w:cs="Times New Roman"/>
          <w:spacing w:val="2"/>
          <w:sz w:val="26"/>
          <w:szCs w:val="26"/>
        </w:rPr>
        <w:t xml:space="preserve"> </w:t>
      </w:r>
      <w:r w:rsidRPr="008F4D4A">
        <w:rPr>
          <w:rFonts w:ascii="Times New Roman" w:eastAsia="Times New Roman" w:hAnsi="Times New Roman" w:cs="Times New Roman"/>
          <w:sz w:val="26"/>
          <w:szCs w:val="26"/>
        </w:rPr>
        <w:t>части</w:t>
      </w:r>
      <w:r w:rsidRPr="008F4D4A">
        <w:rPr>
          <w:rFonts w:ascii="Times New Roman" w:eastAsia="Times New Roman" w:hAnsi="Times New Roman" w:cs="Times New Roman"/>
          <w:spacing w:val="-3"/>
          <w:sz w:val="26"/>
          <w:szCs w:val="26"/>
        </w:rPr>
        <w:t xml:space="preserve"> </w:t>
      </w:r>
      <w:r w:rsidRPr="008F4D4A">
        <w:rPr>
          <w:rFonts w:ascii="Times New Roman" w:eastAsia="Times New Roman" w:hAnsi="Times New Roman" w:cs="Times New Roman"/>
          <w:sz w:val="26"/>
          <w:szCs w:val="26"/>
        </w:rPr>
        <w:t>–</w:t>
      </w:r>
      <w:r w:rsidRPr="008F4D4A">
        <w:rPr>
          <w:rFonts w:ascii="Times New Roman" w:eastAsia="Times New Roman" w:hAnsi="Times New Roman" w:cs="Times New Roman"/>
          <w:spacing w:val="-3"/>
          <w:sz w:val="26"/>
          <w:szCs w:val="26"/>
        </w:rPr>
        <w:t xml:space="preserve"> </w:t>
      </w:r>
      <w:r w:rsidRPr="008F4D4A">
        <w:rPr>
          <w:rFonts w:ascii="Times New Roman" w:eastAsia="Times New Roman" w:hAnsi="Times New Roman" w:cs="Times New Roman"/>
          <w:sz w:val="26"/>
          <w:szCs w:val="26"/>
        </w:rPr>
        <w:t>в</w:t>
      </w:r>
      <w:r w:rsidRPr="008F4D4A">
        <w:rPr>
          <w:rFonts w:ascii="Times New Roman" w:eastAsia="Times New Roman" w:hAnsi="Times New Roman" w:cs="Times New Roman"/>
          <w:spacing w:val="-2"/>
          <w:sz w:val="26"/>
          <w:szCs w:val="26"/>
        </w:rPr>
        <w:t xml:space="preserve"> </w:t>
      </w:r>
      <w:r w:rsidRPr="008F4D4A">
        <w:rPr>
          <w:rFonts w:ascii="Times New Roman" w:eastAsia="Times New Roman" w:hAnsi="Times New Roman" w:cs="Times New Roman"/>
          <w:sz w:val="26"/>
          <w:szCs w:val="26"/>
        </w:rPr>
        <w:t>другой</w:t>
      </w:r>
      <w:r w:rsidRPr="008F4D4A">
        <w:rPr>
          <w:rFonts w:ascii="Times New Roman" w:eastAsia="Times New Roman" w:hAnsi="Times New Roman" w:cs="Times New Roman"/>
          <w:spacing w:val="-3"/>
          <w:sz w:val="26"/>
          <w:szCs w:val="26"/>
        </w:rPr>
        <w:t xml:space="preserve"> </w:t>
      </w:r>
      <w:r w:rsidRPr="008F4D4A">
        <w:rPr>
          <w:rFonts w:ascii="Times New Roman" w:eastAsia="Times New Roman" w:hAnsi="Times New Roman" w:cs="Times New Roman"/>
          <w:sz w:val="26"/>
          <w:szCs w:val="26"/>
        </w:rPr>
        <w:t>день,</w:t>
      </w:r>
      <w:r w:rsidRPr="008F4D4A">
        <w:rPr>
          <w:rFonts w:ascii="Times New Roman" w:eastAsia="Times New Roman" w:hAnsi="Times New Roman" w:cs="Times New Roman"/>
          <w:spacing w:val="-3"/>
          <w:sz w:val="26"/>
          <w:szCs w:val="26"/>
        </w:rPr>
        <w:t xml:space="preserve"> </w:t>
      </w:r>
      <w:r w:rsidRPr="008F4D4A">
        <w:rPr>
          <w:rFonts w:ascii="Times New Roman" w:eastAsia="Times New Roman" w:hAnsi="Times New Roman" w:cs="Times New Roman"/>
          <w:sz w:val="26"/>
          <w:szCs w:val="26"/>
        </w:rPr>
        <w:t>предусмотренный</w:t>
      </w:r>
      <w:r w:rsidRPr="008F4D4A">
        <w:rPr>
          <w:rFonts w:ascii="Times New Roman" w:eastAsia="Times New Roman" w:hAnsi="Times New Roman" w:cs="Times New Roman"/>
          <w:spacing w:val="-2"/>
          <w:sz w:val="26"/>
          <w:szCs w:val="26"/>
        </w:rPr>
        <w:t xml:space="preserve"> </w:t>
      </w:r>
      <w:r w:rsidRPr="008F4D4A">
        <w:rPr>
          <w:rFonts w:ascii="Times New Roman" w:eastAsia="Times New Roman" w:hAnsi="Times New Roman" w:cs="Times New Roman"/>
          <w:sz w:val="26"/>
          <w:szCs w:val="26"/>
        </w:rPr>
        <w:t>расписанием.</w:t>
      </w:r>
    </w:p>
    <w:p w:rsidR="008F4D4A" w:rsidRPr="008F4D4A" w:rsidRDefault="008F4D4A" w:rsidP="008F4D4A">
      <w:pPr>
        <w:widowControl w:val="0"/>
        <w:autoSpaceDE w:val="0"/>
        <w:autoSpaceDN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 досрочный период, </w:t>
      </w:r>
      <w:r w:rsidR="002C4814">
        <w:rPr>
          <w:rFonts w:ascii="Times New Roman" w:eastAsia="Times New Roman" w:hAnsi="Times New Roman" w:cs="Times New Roman"/>
          <w:sz w:val="26"/>
          <w:szCs w:val="26"/>
        </w:rPr>
        <w:t xml:space="preserve">дополнительный (сентябрьский) период - </w:t>
      </w:r>
      <w:r w:rsidRPr="008F4D4A">
        <w:rPr>
          <w:rFonts w:ascii="Times New Roman" w:eastAsia="Times New Roman" w:hAnsi="Times New Roman" w:cs="Times New Roman"/>
          <w:sz w:val="26"/>
          <w:szCs w:val="26"/>
        </w:rPr>
        <w:t>проведение</w:t>
      </w:r>
      <w:r w:rsidRPr="008F4D4A">
        <w:rPr>
          <w:rFonts w:ascii="Times New Roman" w:eastAsia="Times New Roman" w:hAnsi="Times New Roman" w:cs="Times New Roman"/>
          <w:spacing w:val="36"/>
          <w:sz w:val="26"/>
          <w:szCs w:val="26"/>
        </w:rPr>
        <w:t xml:space="preserve"> </w:t>
      </w:r>
      <w:r w:rsidRPr="008F4D4A">
        <w:rPr>
          <w:rFonts w:ascii="Times New Roman" w:eastAsia="Times New Roman" w:hAnsi="Times New Roman" w:cs="Times New Roman"/>
          <w:sz w:val="26"/>
          <w:szCs w:val="26"/>
        </w:rPr>
        <w:t>экзамена</w:t>
      </w:r>
      <w:r w:rsidRPr="008F4D4A">
        <w:rPr>
          <w:rFonts w:ascii="Times New Roman" w:eastAsia="Times New Roman" w:hAnsi="Times New Roman" w:cs="Times New Roman"/>
          <w:spacing w:val="101"/>
          <w:sz w:val="26"/>
          <w:szCs w:val="26"/>
        </w:rPr>
        <w:t xml:space="preserve"> </w:t>
      </w:r>
      <w:r w:rsidRPr="008F4D4A">
        <w:rPr>
          <w:rFonts w:ascii="Times New Roman" w:eastAsia="Times New Roman" w:hAnsi="Times New Roman" w:cs="Times New Roman"/>
          <w:sz w:val="26"/>
          <w:szCs w:val="26"/>
        </w:rPr>
        <w:t>по</w:t>
      </w:r>
      <w:r w:rsidRPr="008F4D4A">
        <w:rPr>
          <w:rFonts w:ascii="Times New Roman" w:eastAsia="Times New Roman" w:hAnsi="Times New Roman" w:cs="Times New Roman"/>
          <w:spacing w:val="-2"/>
          <w:sz w:val="26"/>
          <w:szCs w:val="26"/>
        </w:rPr>
        <w:t xml:space="preserve"> </w:t>
      </w:r>
      <w:r w:rsidRPr="008F4D4A">
        <w:rPr>
          <w:rFonts w:ascii="Times New Roman" w:eastAsia="Times New Roman" w:hAnsi="Times New Roman" w:cs="Times New Roman"/>
          <w:sz w:val="26"/>
          <w:szCs w:val="26"/>
        </w:rPr>
        <w:t>иностранным</w:t>
      </w:r>
      <w:r w:rsidRPr="008F4D4A">
        <w:rPr>
          <w:rFonts w:ascii="Times New Roman" w:eastAsia="Times New Roman" w:hAnsi="Times New Roman" w:cs="Times New Roman"/>
          <w:spacing w:val="100"/>
          <w:sz w:val="26"/>
          <w:szCs w:val="26"/>
        </w:rPr>
        <w:t xml:space="preserve"> </w:t>
      </w:r>
      <w:r w:rsidRPr="008F4D4A">
        <w:rPr>
          <w:rFonts w:ascii="Times New Roman" w:eastAsia="Times New Roman" w:hAnsi="Times New Roman" w:cs="Times New Roman"/>
          <w:sz w:val="26"/>
          <w:szCs w:val="26"/>
        </w:rPr>
        <w:t>языкам</w:t>
      </w:r>
      <w:r w:rsidRPr="008F4D4A">
        <w:rPr>
          <w:rFonts w:ascii="Times New Roman" w:eastAsia="Times New Roman" w:hAnsi="Times New Roman" w:cs="Times New Roman"/>
          <w:spacing w:val="100"/>
          <w:sz w:val="26"/>
          <w:szCs w:val="26"/>
        </w:rPr>
        <w:t xml:space="preserve"> </w:t>
      </w:r>
      <w:r w:rsidRPr="008F4D4A">
        <w:rPr>
          <w:rFonts w:ascii="Times New Roman" w:eastAsia="Times New Roman" w:hAnsi="Times New Roman" w:cs="Times New Roman"/>
          <w:sz w:val="26"/>
          <w:szCs w:val="26"/>
        </w:rPr>
        <w:t>(одновременно</w:t>
      </w:r>
      <w:r w:rsidRPr="008F4D4A">
        <w:rPr>
          <w:rFonts w:ascii="Times New Roman" w:eastAsia="Times New Roman" w:hAnsi="Times New Roman" w:cs="Times New Roman"/>
          <w:spacing w:val="100"/>
          <w:sz w:val="26"/>
          <w:szCs w:val="26"/>
        </w:rPr>
        <w:t xml:space="preserve"> </w:t>
      </w:r>
      <w:r w:rsidRPr="008F4D4A">
        <w:rPr>
          <w:rFonts w:ascii="Times New Roman" w:eastAsia="Times New Roman" w:hAnsi="Times New Roman" w:cs="Times New Roman"/>
          <w:sz w:val="26"/>
          <w:szCs w:val="26"/>
        </w:rPr>
        <w:t>письменная</w:t>
      </w:r>
      <w:r w:rsidRPr="008F4D4A">
        <w:rPr>
          <w:rFonts w:ascii="Times New Roman" w:eastAsia="Times New Roman" w:hAnsi="Times New Roman" w:cs="Times New Roman"/>
          <w:spacing w:val="100"/>
          <w:sz w:val="26"/>
          <w:szCs w:val="26"/>
        </w:rPr>
        <w:t xml:space="preserve"> </w:t>
      </w:r>
      <w:r w:rsidRPr="008F4D4A">
        <w:rPr>
          <w:rFonts w:ascii="Times New Roman" w:eastAsia="Times New Roman" w:hAnsi="Times New Roman" w:cs="Times New Roman"/>
          <w:sz w:val="26"/>
          <w:szCs w:val="26"/>
        </w:rPr>
        <w:t>часть</w:t>
      </w:r>
      <w:r w:rsidR="008E2B7B">
        <w:rPr>
          <w:rFonts w:ascii="Times New Roman" w:eastAsia="Times New Roman" w:hAnsi="Times New Roman" w:cs="Times New Roman"/>
          <w:sz w:val="26"/>
          <w:szCs w:val="26"/>
        </w:rPr>
        <w:t xml:space="preserve"> </w:t>
      </w:r>
      <w:r w:rsidRPr="008F4D4A">
        <w:rPr>
          <w:rFonts w:ascii="Times New Roman" w:eastAsia="Times New Roman" w:hAnsi="Times New Roman" w:cs="Times New Roman"/>
          <w:spacing w:val="-63"/>
          <w:sz w:val="26"/>
          <w:szCs w:val="26"/>
        </w:rPr>
        <w:t xml:space="preserve"> </w:t>
      </w:r>
      <w:r w:rsidR="008E2B7B">
        <w:rPr>
          <w:rFonts w:ascii="Times New Roman" w:eastAsia="Times New Roman" w:hAnsi="Times New Roman" w:cs="Times New Roman"/>
          <w:spacing w:val="-63"/>
          <w:sz w:val="26"/>
          <w:szCs w:val="26"/>
        </w:rPr>
        <w:t xml:space="preserve">  </w:t>
      </w:r>
      <w:r w:rsidRPr="008F4D4A">
        <w:rPr>
          <w:rFonts w:ascii="Times New Roman" w:eastAsia="Times New Roman" w:hAnsi="Times New Roman" w:cs="Times New Roman"/>
          <w:sz w:val="26"/>
          <w:szCs w:val="26"/>
        </w:rPr>
        <w:t>и</w:t>
      </w:r>
      <w:r w:rsidRPr="008F4D4A">
        <w:rPr>
          <w:rFonts w:ascii="Times New Roman" w:eastAsia="Times New Roman" w:hAnsi="Times New Roman" w:cs="Times New Roman"/>
          <w:spacing w:val="-2"/>
          <w:sz w:val="26"/>
          <w:szCs w:val="26"/>
        </w:rPr>
        <w:t xml:space="preserve"> </w:t>
      </w:r>
      <w:r w:rsidRPr="008F4D4A">
        <w:rPr>
          <w:rFonts w:ascii="Times New Roman" w:eastAsia="Times New Roman" w:hAnsi="Times New Roman" w:cs="Times New Roman"/>
          <w:sz w:val="26"/>
          <w:szCs w:val="26"/>
        </w:rPr>
        <w:t>устная</w:t>
      </w:r>
      <w:r w:rsidRPr="008F4D4A">
        <w:rPr>
          <w:rFonts w:ascii="Times New Roman" w:eastAsia="Times New Roman" w:hAnsi="Times New Roman" w:cs="Times New Roman"/>
          <w:spacing w:val="-1"/>
          <w:sz w:val="26"/>
          <w:szCs w:val="26"/>
        </w:rPr>
        <w:t xml:space="preserve"> </w:t>
      </w:r>
      <w:r w:rsidRPr="008F4D4A">
        <w:rPr>
          <w:rFonts w:ascii="Times New Roman" w:eastAsia="Times New Roman" w:hAnsi="Times New Roman" w:cs="Times New Roman"/>
          <w:sz w:val="26"/>
          <w:szCs w:val="26"/>
        </w:rPr>
        <w:t>часть</w:t>
      </w:r>
      <w:r w:rsidR="008E2B7B">
        <w:rPr>
          <w:rFonts w:ascii="Times New Roman" w:eastAsia="Times New Roman" w:hAnsi="Times New Roman" w:cs="Times New Roman"/>
          <w:sz w:val="26"/>
          <w:szCs w:val="26"/>
        </w:rPr>
        <w:t>)</w:t>
      </w:r>
      <w:r w:rsidRPr="008F4D4A">
        <w:rPr>
          <w:rFonts w:ascii="Times New Roman" w:eastAsia="Times New Roman" w:hAnsi="Times New Roman" w:cs="Times New Roman"/>
          <w:spacing w:val="63"/>
          <w:sz w:val="26"/>
          <w:szCs w:val="26"/>
        </w:rPr>
        <w:t xml:space="preserve"> </w:t>
      </w:r>
      <w:r w:rsidRPr="008F4D4A">
        <w:rPr>
          <w:rFonts w:ascii="Times New Roman" w:eastAsia="Times New Roman" w:hAnsi="Times New Roman" w:cs="Times New Roman"/>
          <w:sz w:val="26"/>
          <w:szCs w:val="26"/>
        </w:rPr>
        <w:t>в</w:t>
      </w:r>
      <w:r w:rsidRPr="008F4D4A">
        <w:rPr>
          <w:rFonts w:ascii="Times New Roman" w:eastAsia="Times New Roman" w:hAnsi="Times New Roman" w:cs="Times New Roman"/>
          <w:spacing w:val="-1"/>
          <w:sz w:val="26"/>
          <w:szCs w:val="26"/>
        </w:rPr>
        <w:t xml:space="preserve"> </w:t>
      </w:r>
      <w:r w:rsidRPr="008F4D4A">
        <w:rPr>
          <w:rFonts w:ascii="Times New Roman" w:eastAsia="Times New Roman" w:hAnsi="Times New Roman" w:cs="Times New Roman"/>
          <w:sz w:val="26"/>
          <w:szCs w:val="26"/>
        </w:rPr>
        <w:t>один</w:t>
      </w:r>
      <w:r w:rsidRPr="008F4D4A">
        <w:rPr>
          <w:rFonts w:ascii="Times New Roman" w:eastAsia="Times New Roman" w:hAnsi="Times New Roman" w:cs="Times New Roman"/>
          <w:spacing w:val="-1"/>
          <w:sz w:val="26"/>
          <w:szCs w:val="26"/>
        </w:rPr>
        <w:t xml:space="preserve"> </w:t>
      </w:r>
      <w:r w:rsidRPr="008F4D4A">
        <w:rPr>
          <w:rFonts w:ascii="Times New Roman" w:eastAsia="Times New Roman" w:hAnsi="Times New Roman" w:cs="Times New Roman"/>
          <w:sz w:val="26"/>
          <w:szCs w:val="26"/>
        </w:rPr>
        <w:t>д</w:t>
      </w:r>
      <w:r w:rsidR="002C4814">
        <w:rPr>
          <w:rFonts w:ascii="Times New Roman" w:eastAsia="Times New Roman" w:hAnsi="Times New Roman" w:cs="Times New Roman"/>
          <w:sz w:val="26"/>
          <w:szCs w:val="26"/>
        </w:rPr>
        <w:t>ень</w:t>
      </w:r>
      <w:r w:rsidRPr="008F4D4A">
        <w:rPr>
          <w:rFonts w:ascii="Times New Roman" w:eastAsia="Times New Roman" w:hAnsi="Times New Roman" w:cs="Times New Roman"/>
          <w:sz w:val="26"/>
          <w:szCs w:val="26"/>
        </w:rPr>
        <w:t>,</w:t>
      </w:r>
      <w:r w:rsidRPr="008F4D4A">
        <w:rPr>
          <w:rFonts w:ascii="Times New Roman" w:eastAsia="Times New Roman" w:hAnsi="Times New Roman" w:cs="Times New Roman"/>
          <w:spacing w:val="-1"/>
          <w:sz w:val="26"/>
          <w:szCs w:val="26"/>
        </w:rPr>
        <w:t xml:space="preserve"> </w:t>
      </w:r>
      <w:r w:rsidRPr="008F4D4A">
        <w:rPr>
          <w:rFonts w:ascii="Times New Roman" w:eastAsia="Times New Roman" w:hAnsi="Times New Roman" w:cs="Times New Roman"/>
          <w:sz w:val="26"/>
          <w:szCs w:val="26"/>
        </w:rPr>
        <w:t>предусмотренны</w:t>
      </w:r>
      <w:r w:rsidR="002C4814">
        <w:rPr>
          <w:rFonts w:ascii="Times New Roman" w:eastAsia="Times New Roman" w:hAnsi="Times New Roman" w:cs="Times New Roman"/>
          <w:sz w:val="26"/>
          <w:szCs w:val="26"/>
        </w:rPr>
        <w:t>й</w:t>
      </w:r>
      <w:r w:rsidRPr="008F4D4A">
        <w:rPr>
          <w:rFonts w:ascii="Times New Roman" w:eastAsia="Times New Roman" w:hAnsi="Times New Roman" w:cs="Times New Roman"/>
          <w:spacing w:val="-1"/>
          <w:sz w:val="26"/>
          <w:szCs w:val="26"/>
        </w:rPr>
        <w:t xml:space="preserve"> </w:t>
      </w:r>
      <w:r w:rsidR="002C4814">
        <w:rPr>
          <w:rFonts w:ascii="Times New Roman" w:eastAsia="Times New Roman" w:hAnsi="Times New Roman" w:cs="Times New Roman"/>
          <w:sz w:val="26"/>
          <w:szCs w:val="26"/>
        </w:rPr>
        <w:t>расписанием</w:t>
      </w:r>
      <w:r w:rsidR="00813845">
        <w:rPr>
          <w:rFonts w:ascii="Times New Roman" w:eastAsia="Times New Roman" w:hAnsi="Times New Roman" w:cs="Times New Roman"/>
          <w:sz w:val="26"/>
          <w:szCs w:val="26"/>
        </w:rPr>
        <w:t>.</w:t>
      </w:r>
    </w:p>
    <w:p w:rsidR="008F4D4A" w:rsidRPr="008F4D4A" w:rsidRDefault="008F4D4A" w:rsidP="008F4D4A">
      <w:pPr>
        <w:widowControl w:val="0"/>
        <w:autoSpaceDE w:val="0"/>
        <w:autoSpaceDN w:val="0"/>
        <w:spacing w:after="0" w:line="240" w:lineRule="auto"/>
        <w:ind w:firstLine="709"/>
        <w:jc w:val="both"/>
        <w:outlineLvl w:val="1"/>
        <w:rPr>
          <w:rFonts w:ascii="Times New Roman" w:eastAsia="Times New Roman" w:hAnsi="Times New Roman" w:cs="Times New Roman"/>
          <w:b/>
          <w:bCs/>
          <w:sz w:val="26"/>
          <w:szCs w:val="26"/>
        </w:rPr>
      </w:pPr>
      <w:r w:rsidRPr="008F4D4A">
        <w:rPr>
          <w:rFonts w:ascii="Times New Roman" w:eastAsia="Times New Roman" w:hAnsi="Times New Roman" w:cs="Times New Roman"/>
          <w:b/>
          <w:bCs/>
          <w:sz w:val="26"/>
          <w:szCs w:val="26"/>
        </w:rPr>
        <w:t>Проведение</w:t>
      </w:r>
      <w:r w:rsidRPr="008F4D4A">
        <w:rPr>
          <w:rFonts w:ascii="Times New Roman" w:eastAsia="Times New Roman" w:hAnsi="Times New Roman" w:cs="Times New Roman"/>
          <w:b/>
          <w:bCs/>
          <w:spacing w:val="-3"/>
          <w:sz w:val="26"/>
          <w:szCs w:val="26"/>
        </w:rPr>
        <w:t xml:space="preserve"> </w:t>
      </w:r>
      <w:r w:rsidRPr="008F4D4A">
        <w:rPr>
          <w:rFonts w:ascii="Times New Roman" w:eastAsia="Times New Roman" w:hAnsi="Times New Roman" w:cs="Times New Roman"/>
          <w:b/>
          <w:bCs/>
          <w:sz w:val="26"/>
          <w:szCs w:val="26"/>
        </w:rPr>
        <w:t>ОГЭ</w:t>
      </w:r>
      <w:r w:rsidRPr="008F4D4A">
        <w:rPr>
          <w:rFonts w:ascii="Times New Roman" w:eastAsia="Times New Roman" w:hAnsi="Times New Roman" w:cs="Times New Roman"/>
          <w:b/>
          <w:bCs/>
          <w:spacing w:val="-3"/>
          <w:sz w:val="26"/>
          <w:szCs w:val="26"/>
        </w:rPr>
        <w:t xml:space="preserve"> </w:t>
      </w:r>
      <w:r w:rsidRPr="008F4D4A">
        <w:rPr>
          <w:rFonts w:ascii="Times New Roman" w:eastAsia="Times New Roman" w:hAnsi="Times New Roman" w:cs="Times New Roman"/>
          <w:b/>
          <w:bCs/>
          <w:sz w:val="26"/>
          <w:szCs w:val="26"/>
        </w:rPr>
        <w:t>по</w:t>
      </w:r>
      <w:r w:rsidRPr="008F4D4A">
        <w:rPr>
          <w:rFonts w:ascii="Times New Roman" w:eastAsia="Times New Roman" w:hAnsi="Times New Roman" w:cs="Times New Roman"/>
          <w:b/>
          <w:bCs/>
          <w:spacing w:val="-3"/>
          <w:sz w:val="26"/>
          <w:szCs w:val="26"/>
        </w:rPr>
        <w:t xml:space="preserve"> </w:t>
      </w:r>
      <w:r w:rsidRPr="008F4D4A">
        <w:rPr>
          <w:rFonts w:ascii="Times New Roman" w:eastAsia="Times New Roman" w:hAnsi="Times New Roman" w:cs="Times New Roman"/>
          <w:b/>
          <w:bCs/>
          <w:sz w:val="26"/>
          <w:szCs w:val="26"/>
        </w:rPr>
        <w:t>иностранным</w:t>
      </w:r>
      <w:r w:rsidRPr="008F4D4A">
        <w:rPr>
          <w:rFonts w:ascii="Times New Roman" w:eastAsia="Times New Roman" w:hAnsi="Times New Roman" w:cs="Times New Roman"/>
          <w:b/>
          <w:bCs/>
          <w:spacing w:val="-3"/>
          <w:sz w:val="26"/>
          <w:szCs w:val="26"/>
        </w:rPr>
        <w:t xml:space="preserve"> </w:t>
      </w:r>
      <w:r w:rsidRPr="008F4D4A">
        <w:rPr>
          <w:rFonts w:ascii="Times New Roman" w:eastAsia="Times New Roman" w:hAnsi="Times New Roman" w:cs="Times New Roman"/>
          <w:b/>
          <w:bCs/>
          <w:sz w:val="26"/>
          <w:szCs w:val="26"/>
        </w:rPr>
        <w:t>языкам.</w:t>
      </w:r>
      <w:r w:rsidRPr="008F4D4A">
        <w:rPr>
          <w:rFonts w:ascii="Times New Roman" w:eastAsia="Times New Roman" w:hAnsi="Times New Roman" w:cs="Times New Roman"/>
          <w:b/>
          <w:bCs/>
          <w:spacing w:val="-2"/>
          <w:sz w:val="26"/>
          <w:szCs w:val="26"/>
        </w:rPr>
        <w:t xml:space="preserve"> </w:t>
      </w:r>
      <w:r w:rsidRPr="008F4D4A">
        <w:rPr>
          <w:rFonts w:ascii="Times New Roman" w:eastAsia="Times New Roman" w:hAnsi="Times New Roman" w:cs="Times New Roman"/>
          <w:b/>
          <w:bCs/>
          <w:sz w:val="26"/>
          <w:szCs w:val="26"/>
        </w:rPr>
        <w:t>Письменная</w:t>
      </w:r>
      <w:r w:rsidRPr="008F4D4A">
        <w:rPr>
          <w:rFonts w:ascii="Times New Roman" w:eastAsia="Times New Roman" w:hAnsi="Times New Roman" w:cs="Times New Roman"/>
          <w:b/>
          <w:bCs/>
          <w:spacing w:val="-3"/>
          <w:sz w:val="26"/>
          <w:szCs w:val="26"/>
        </w:rPr>
        <w:t xml:space="preserve"> </w:t>
      </w:r>
      <w:r w:rsidRPr="008F4D4A">
        <w:rPr>
          <w:rFonts w:ascii="Times New Roman" w:eastAsia="Times New Roman" w:hAnsi="Times New Roman" w:cs="Times New Roman"/>
          <w:b/>
          <w:bCs/>
          <w:sz w:val="26"/>
          <w:szCs w:val="26"/>
        </w:rPr>
        <w:t>часть</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Каждая аудитория для проведения письменной части ОГЭ по иностранным языкам должна быть оснащена техническим средством, обеспечивающим качественное воспроизведение аудиозаписей для выполнения заданий раздела 1 </w:t>
      </w:r>
      <w:r w:rsidRPr="008E2B7B">
        <w:rPr>
          <w:rFonts w:ascii="Times New Roman" w:eastAsia="Times New Roman" w:hAnsi="Times New Roman" w:cs="Times New Roman"/>
          <w:sz w:val="26"/>
          <w:szCs w:val="26"/>
        </w:rPr>
        <w:lastRenderedPageBreak/>
        <w:t>«З</w:t>
      </w:r>
      <w:r>
        <w:rPr>
          <w:rFonts w:ascii="Times New Roman" w:eastAsia="Times New Roman" w:hAnsi="Times New Roman" w:cs="Times New Roman"/>
          <w:sz w:val="26"/>
          <w:szCs w:val="26"/>
        </w:rPr>
        <w:t xml:space="preserve">адания </w:t>
      </w:r>
      <w:r w:rsidRPr="008E2B7B">
        <w:rPr>
          <w:rFonts w:ascii="Times New Roman" w:eastAsia="Times New Roman" w:hAnsi="Times New Roman" w:cs="Times New Roman"/>
          <w:sz w:val="26"/>
          <w:szCs w:val="26"/>
        </w:rPr>
        <w:t xml:space="preserve">по </w:t>
      </w:r>
      <w:proofErr w:type="spellStart"/>
      <w:r w:rsidRPr="008E2B7B">
        <w:rPr>
          <w:rFonts w:ascii="Times New Roman" w:eastAsia="Times New Roman" w:hAnsi="Times New Roman" w:cs="Times New Roman"/>
          <w:sz w:val="26"/>
          <w:szCs w:val="26"/>
        </w:rPr>
        <w:t>аудированию</w:t>
      </w:r>
      <w:proofErr w:type="spellEnd"/>
      <w:r w:rsidRPr="008E2B7B">
        <w:rPr>
          <w:rFonts w:ascii="Times New Roman" w:eastAsia="Times New Roman" w:hAnsi="Times New Roman" w:cs="Times New Roman"/>
          <w:sz w:val="26"/>
          <w:szCs w:val="26"/>
        </w:rPr>
        <w:t xml:space="preserve">». </w:t>
      </w:r>
    </w:p>
    <w:p w:rsidR="008F4D4A" w:rsidRPr="008F4D4A"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Технические специалисты или организаторы в аудитории настраивают средство воспроизведения аудиозаписи так, чтобы было слышно каждому участнику ГИА, находящемуся в аудитории. В аудиозаписи все тексты звучат дважды. Остановка и повторное воспроизведение аудиозаписи запрещаются. Во время прослушивания аудиозаписи участники ОГЭ не могут задавать вопросы или выходить из аудитории, так как шум может нарушить процедуру проведения экзамена. Во время прослушивания аудиозаписи участникам ОГЭ разрешается делать записи в черновиках и КИМ. После окончания воспроизведения аудиозаписи участники ОГЭ приступают к выполнению экзаменационной работы.</w:t>
      </w:r>
    </w:p>
    <w:p w:rsidR="008F4D4A" w:rsidRPr="008F4D4A" w:rsidRDefault="008F4D4A" w:rsidP="008F4D4A">
      <w:pPr>
        <w:widowControl w:val="0"/>
        <w:autoSpaceDE w:val="0"/>
        <w:autoSpaceDN w:val="0"/>
        <w:spacing w:after="0" w:line="240" w:lineRule="auto"/>
        <w:ind w:firstLine="709"/>
        <w:jc w:val="both"/>
        <w:outlineLvl w:val="1"/>
        <w:rPr>
          <w:rFonts w:ascii="Times New Roman" w:eastAsia="Times New Roman" w:hAnsi="Times New Roman" w:cs="Times New Roman"/>
          <w:b/>
          <w:bCs/>
          <w:sz w:val="26"/>
          <w:szCs w:val="26"/>
        </w:rPr>
      </w:pPr>
      <w:r w:rsidRPr="008F4D4A">
        <w:rPr>
          <w:rFonts w:ascii="Times New Roman" w:eastAsia="Times New Roman" w:hAnsi="Times New Roman" w:cs="Times New Roman"/>
          <w:b/>
          <w:bCs/>
          <w:sz w:val="26"/>
          <w:szCs w:val="26"/>
        </w:rPr>
        <w:t>ОГЭ</w:t>
      </w:r>
      <w:r w:rsidRPr="008F4D4A">
        <w:rPr>
          <w:rFonts w:ascii="Times New Roman" w:eastAsia="Times New Roman" w:hAnsi="Times New Roman" w:cs="Times New Roman"/>
          <w:b/>
          <w:bCs/>
          <w:spacing w:val="-3"/>
          <w:sz w:val="26"/>
          <w:szCs w:val="26"/>
        </w:rPr>
        <w:t xml:space="preserve"> </w:t>
      </w:r>
      <w:r w:rsidRPr="008F4D4A">
        <w:rPr>
          <w:rFonts w:ascii="Times New Roman" w:eastAsia="Times New Roman" w:hAnsi="Times New Roman" w:cs="Times New Roman"/>
          <w:b/>
          <w:bCs/>
          <w:sz w:val="26"/>
          <w:szCs w:val="26"/>
        </w:rPr>
        <w:t>по</w:t>
      </w:r>
      <w:r w:rsidRPr="008F4D4A">
        <w:rPr>
          <w:rFonts w:ascii="Times New Roman" w:eastAsia="Times New Roman" w:hAnsi="Times New Roman" w:cs="Times New Roman"/>
          <w:b/>
          <w:bCs/>
          <w:spacing w:val="-2"/>
          <w:sz w:val="26"/>
          <w:szCs w:val="26"/>
        </w:rPr>
        <w:t xml:space="preserve"> </w:t>
      </w:r>
      <w:r w:rsidRPr="008F4D4A">
        <w:rPr>
          <w:rFonts w:ascii="Times New Roman" w:eastAsia="Times New Roman" w:hAnsi="Times New Roman" w:cs="Times New Roman"/>
          <w:b/>
          <w:bCs/>
          <w:sz w:val="26"/>
          <w:szCs w:val="26"/>
        </w:rPr>
        <w:t>иностранным</w:t>
      </w:r>
      <w:r w:rsidRPr="008F4D4A">
        <w:rPr>
          <w:rFonts w:ascii="Times New Roman" w:eastAsia="Times New Roman" w:hAnsi="Times New Roman" w:cs="Times New Roman"/>
          <w:b/>
          <w:bCs/>
          <w:spacing w:val="-2"/>
          <w:sz w:val="26"/>
          <w:szCs w:val="26"/>
        </w:rPr>
        <w:t xml:space="preserve"> </w:t>
      </w:r>
      <w:r w:rsidRPr="008F4D4A">
        <w:rPr>
          <w:rFonts w:ascii="Times New Roman" w:eastAsia="Times New Roman" w:hAnsi="Times New Roman" w:cs="Times New Roman"/>
          <w:b/>
          <w:bCs/>
          <w:sz w:val="26"/>
          <w:szCs w:val="26"/>
        </w:rPr>
        <w:t>языкам.</w:t>
      </w:r>
      <w:r w:rsidRPr="008F4D4A">
        <w:rPr>
          <w:rFonts w:ascii="Times New Roman" w:eastAsia="Times New Roman" w:hAnsi="Times New Roman" w:cs="Times New Roman"/>
          <w:b/>
          <w:bCs/>
          <w:spacing w:val="-2"/>
          <w:sz w:val="26"/>
          <w:szCs w:val="26"/>
        </w:rPr>
        <w:t xml:space="preserve"> </w:t>
      </w:r>
      <w:r w:rsidRPr="008F4D4A">
        <w:rPr>
          <w:rFonts w:ascii="Times New Roman" w:eastAsia="Times New Roman" w:hAnsi="Times New Roman" w:cs="Times New Roman"/>
          <w:b/>
          <w:bCs/>
          <w:sz w:val="26"/>
          <w:szCs w:val="26"/>
        </w:rPr>
        <w:t>Устная</w:t>
      </w:r>
      <w:r w:rsidRPr="008F4D4A">
        <w:rPr>
          <w:rFonts w:ascii="Times New Roman" w:eastAsia="Times New Roman" w:hAnsi="Times New Roman" w:cs="Times New Roman"/>
          <w:b/>
          <w:bCs/>
          <w:spacing w:val="-3"/>
          <w:sz w:val="26"/>
          <w:szCs w:val="26"/>
        </w:rPr>
        <w:t xml:space="preserve"> </w:t>
      </w:r>
      <w:r w:rsidRPr="008F4D4A">
        <w:rPr>
          <w:rFonts w:ascii="Times New Roman" w:eastAsia="Times New Roman" w:hAnsi="Times New Roman" w:cs="Times New Roman"/>
          <w:b/>
          <w:bCs/>
          <w:sz w:val="26"/>
          <w:szCs w:val="26"/>
        </w:rPr>
        <w:t>часть</w:t>
      </w:r>
    </w:p>
    <w:p w:rsid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Во время проведения устной части ОГЭ по иностранным языкам использование участниками ОГЭ черновиков Порядком не предусмотрено. </w:t>
      </w:r>
    </w:p>
    <w:p w:rsidR="00AE65C0" w:rsidRPr="008E2B7B" w:rsidRDefault="00AE65C0"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Перед экзаменом технический специалист ППЭ совместно с членом ГЭК, руководителем ППЭ проводит техническую подготовку и контроль технической готовности ППЭ в соответствии с общей инструкцией, а также </w:t>
      </w:r>
      <w:r w:rsidR="00813845">
        <w:rPr>
          <w:rFonts w:ascii="Times New Roman" w:eastAsia="Times New Roman" w:hAnsi="Times New Roman" w:cs="Times New Roman"/>
          <w:sz w:val="26"/>
          <w:szCs w:val="26"/>
        </w:rPr>
        <w:t xml:space="preserve">в соответствии </w:t>
      </w:r>
      <w:r>
        <w:rPr>
          <w:rFonts w:ascii="Times New Roman" w:eastAsia="Times New Roman" w:hAnsi="Times New Roman" w:cs="Times New Roman"/>
          <w:sz w:val="26"/>
          <w:szCs w:val="26"/>
        </w:rPr>
        <w:t>с Приложение</w:t>
      </w:r>
      <w:r w:rsidR="00813845">
        <w:rPr>
          <w:rFonts w:ascii="Times New Roman" w:eastAsia="Times New Roman" w:hAnsi="Times New Roman" w:cs="Times New Roman"/>
          <w:sz w:val="26"/>
          <w:szCs w:val="26"/>
        </w:rPr>
        <w:t>м</w:t>
      </w:r>
      <w:r>
        <w:rPr>
          <w:rFonts w:ascii="Times New Roman" w:eastAsia="Times New Roman" w:hAnsi="Times New Roman" w:cs="Times New Roman"/>
          <w:sz w:val="26"/>
          <w:szCs w:val="26"/>
        </w:rPr>
        <w:t xml:space="preserve"> № 1 к настоящей </w:t>
      </w:r>
      <w:r w:rsidR="00813845">
        <w:rPr>
          <w:rFonts w:ascii="Times New Roman" w:eastAsia="Times New Roman" w:hAnsi="Times New Roman" w:cs="Times New Roman"/>
          <w:sz w:val="26"/>
          <w:szCs w:val="26"/>
        </w:rPr>
        <w:t>инструкции</w:t>
      </w:r>
      <w:r>
        <w:rPr>
          <w:rFonts w:ascii="Times New Roman" w:eastAsia="Times New Roman" w:hAnsi="Times New Roman" w:cs="Times New Roman"/>
          <w:sz w:val="26"/>
          <w:szCs w:val="26"/>
        </w:rPr>
        <w:t>.</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Для проведения устной части ОГЭ по иностранным языкам используется два типа аудиторий: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а) аудитория подготовки, в которой участники экзамена ожидают своей очереди сдачи экзамена. Дополнительное оборудование для аудиторий подготовки не требуется;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б) аудитория проведения, в которой проводится инструктаж участников экзамена, выдаются КИМ. Аудитории проведения устной части экзамена должны быть оснащены компьютерами со специальным программным обеспечением, а также гарнитурами со встроенными микрофонами. Технические специалисты или организаторы в аудитории настраивают средства цифровой аудиозаписи для осуществления качественной записи устных ответов участников ГИА.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В аудитории подготовки и в аудитории проведения должно присутствовать не менее 2 организаторов.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Выдача бланков участникам в аудитории подготовки осуществляется не ранее 10.00 дня проведения экзамена.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Участники экзамена приглашаются в аудитории проведения для получения заданий, предусматривающих устные ответы, и записи их устных ответов.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Сопровождение участников экзамена из аудитории подготовки в аудиторию проведения осуществляется организатором вне аудитории.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Каждая группа участников заходит в аудиторию проведения только после того, как сдачу экзамена завершили все участники из предыдущей группы (рекомендуется, чтобы через одно рабочее место в аудитории проведения за один день смогли пройти максимум четыре участника экзамена).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В аудитории проведения участник занимает рабочее место.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Организатор в данной аудитории проводит инструктаж.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Участник экзамена перед ответом на каждое из заданий произносит на русском языке под запись средствами аудиозаписи уникальный идентификационный номер своей работы и номер каждого задания.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Организатор предупреждает участника о том, что при выполнении задания 2 (условный диалог-расспрос) отвечать на вопросы необходимо сразу после их прослушивания. Время на подготовку ответа на вопросы </w:t>
      </w:r>
      <w:r w:rsidR="0078618C">
        <w:rPr>
          <w:rFonts w:ascii="Times New Roman" w:eastAsia="Times New Roman" w:hAnsi="Times New Roman" w:cs="Times New Roman"/>
          <w:sz w:val="26"/>
          <w:szCs w:val="26"/>
        </w:rPr>
        <w:t xml:space="preserve">задания 2 не </w:t>
      </w:r>
      <w:r w:rsidR="0078618C">
        <w:rPr>
          <w:rFonts w:ascii="Times New Roman" w:eastAsia="Times New Roman" w:hAnsi="Times New Roman" w:cs="Times New Roman"/>
          <w:sz w:val="26"/>
          <w:szCs w:val="26"/>
        </w:rPr>
        <w:lastRenderedPageBreak/>
        <w:t>предусматривается.</w:t>
      </w:r>
    </w:p>
    <w:p w:rsidR="008E2B7B" w:rsidRPr="008E2B7B" w:rsidRDefault="00AE65C0"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Участник выполняет задания, во время их выполнения производится аудиозапись средствами станции записи устных ответов</w:t>
      </w:r>
      <w:r w:rsidR="008E2B7B" w:rsidRPr="008E2B7B">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Время на подготовку к выполнению заданий заложено на станции записи устных ответов автоматически.</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Участник расписывается в ведомости о проведении экзамена.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После того, как все участники экзамена группы в аудитории проведения завершили выполнение работы, в аудиторию проведения из аудитории ожидания приглашается новая группа участников экзамена.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Технический специалист или организатор дает участнику экзамена прослушать запись его ответов, чтобы убедиться, что она произведена без технических сбоев. При выявлении низкого качества аудиозаписи ответа участника экзамена, не позволяющей в дальнейшем в полном объеме оценить ответ, или технического сбоя во время записи участнику ГИА по его выбору предоставляется право выполнить задания, предусматривающие устные ответы, в тот же день или выполнить задания, предусматривающие устные ответы, в резервные сроки. </w:t>
      </w:r>
    </w:p>
    <w:p w:rsidR="008E2B7B" w:rsidRPr="008E2B7B"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 xml:space="preserve">По окончании проведения устной части ОГЭ по иностранным языкам аудиозаписи ответов участников экзамена собираются техническим специалистом в каталоги </w:t>
      </w:r>
      <w:proofErr w:type="spellStart"/>
      <w:r w:rsidRPr="008E2B7B">
        <w:rPr>
          <w:rFonts w:ascii="Times New Roman" w:eastAsia="Times New Roman" w:hAnsi="Times New Roman" w:cs="Times New Roman"/>
          <w:sz w:val="26"/>
          <w:szCs w:val="26"/>
        </w:rPr>
        <w:t>поаудиторно</w:t>
      </w:r>
      <w:proofErr w:type="spellEnd"/>
      <w:r w:rsidRPr="008E2B7B">
        <w:rPr>
          <w:rFonts w:ascii="Times New Roman" w:eastAsia="Times New Roman" w:hAnsi="Times New Roman" w:cs="Times New Roman"/>
          <w:sz w:val="26"/>
          <w:szCs w:val="26"/>
        </w:rPr>
        <w:t xml:space="preserve">, прослушиваются в присутствии члена ГЭК (во избежание утери аудиозаписи ответов) и направляются в РЦОИ на съемном электронном носителе для проведения экспертизы ответов. </w:t>
      </w:r>
    </w:p>
    <w:p w:rsidR="008F4D4A" w:rsidRDefault="008E2B7B" w:rsidP="008E2B7B">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E2B7B">
        <w:rPr>
          <w:rFonts w:ascii="Times New Roman" w:eastAsia="Times New Roman" w:hAnsi="Times New Roman" w:cs="Times New Roman"/>
          <w:sz w:val="26"/>
          <w:szCs w:val="26"/>
        </w:rPr>
        <w:t>Выявленные факты технического сбоя оборудования, низкого качества аудиозаписи ответов участников экзамена, утери аудиозаписи ответов участников экзамена оформляются соответствующим актом в присутствии технического специалиста, ответственного организатора в аудитории, члена ГЭК.</w:t>
      </w:r>
    </w:p>
    <w:p w:rsidR="002C4814" w:rsidRPr="008F4D4A" w:rsidRDefault="002C4814" w:rsidP="008F4D4A">
      <w:pPr>
        <w:widowControl w:val="0"/>
        <w:autoSpaceDE w:val="0"/>
        <w:autoSpaceDN w:val="0"/>
        <w:spacing w:after="0" w:line="240" w:lineRule="auto"/>
        <w:ind w:firstLine="709"/>
        <w:jc w:val="both"/>
        <w:rPr>
          <w:rFonts w:ascii="Times New Roman" w:eastAsia="Times New Roman" w:hAnsi="Times New Roman" w:cs="Times New Roman"/>
          <w:sz w:val="26"/>
          <w:szCs w:val="26"/>
        </w:rPr>
      </w:pPr>
    </w:p>
    <w:p w:rsidR="008F4D4A" w:rsidRPr="002C4814" w:rsidRDefault="008F4D4A" w:rsidP="002C4814">
      <w:pPr>
        <w:widowControl w:val="0"/>
        <w:tabs>
          <w:tab w:val="left" w:pos="2182"/>
        </w:tabs>
        <w:autoSpaceDE w:val="0"/>
        <w:autoSpaceDN w:val="0"/>
        <w:spacing w:after="0" w:line="240" w:lineRule="auto"/>
        <w:ind w:left="709"/>
        <w:jc w:val="center"/>
        <w:outlineLvl w:val="1"/>
        <w:rPr>
          <w:rFonts w:ascii="Times New Roman" w:eastAsia="Times New Roman" w:hAnsi="Times New Roman" w:cs="Times New Roman"/>
          <w:b/>
          <w:sz w:val="26"/>
          <w:szCs w:val="26"/>
        </w:rPr>
      </w:pPr>
      <w:bookmarkStart w:id="3" w:name="_TOC_250019"/>
      <w:r w:rsidRPr="002C4814">
        <w:rPr>
          <w:rFonts w:ascii="Times New Roman" w:eastAsia="Times New Roman" w:hAnsi="Times New Roman" w:cs="Times New Roman"/>
          <w:b/>
          <w:sz w:val="26"/>
          <w:szCs w:val="26"/>
        </w:rPr>
        <w:t xml:space="preserve">Особенности организации и проведения ОГЭ по </w:t>
      </w:r>
      <w:bookmarkEnd w:id="3"/>
      <w:r w:rsidRPr="002C4814">
        <w:rPr>
          <w:rFonts w:ascii="Times New Roman" w:eastAsia="Times New Roman" w:hAnsi="Times New Roman" w:cs="Times New Roman"/>
          <w:b/>
          <w:sz w:val="26"/>
          <w:szCs w:val="26"/>
        </w:rPr>
        <w:t>химии</w:t>
      </w:r>
    </w:p>
    <w:p w:rsidR="008F4D4A" w:rsidRPr="002C4814" w:rsidRDefault="008F4D4A" w:rsidP="008F4D4A">
      <w:pPr>
        <w:widowControl w:val="0"/>
        <w:autoSpaceDE w:val="0"/>
        <w:autoSpaceDN w:val="0"/>
        <w:spacing w:after="0" w:line="240" w:lineRule="auto"/>
        <w:ind w:firstLine="709"/>
        <w:rPr>
          <w:rFonts w:ascii="Times New Roman" w:eastAsia="Times New Roman" w:hAnsi="Times New Roman" w:cs="Times New Roman"/>
          <w:sz w:val="26"/>
          <w:szCs w:val="26"/>
        </w:rPr>
      </w:pP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Экзаменационная работа по химии, помимо прочего, предполагает проведение</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химического эксперимента (задание 23).</w:t>
      </w: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Проведение лабораторных опытов при выполнении задания 23 осуществляется в</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условиях химической лаборатории, оборудование которой должно отвечать требованиям</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СанПиН к кабинетам химии.</w:t>
      </w: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Для выполнения химического эксперимента каждому участнику экзамена</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предлагается индивидуальный комплект, состоящий из определённого набора</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оборудования и реактивов.</w:t>
      </w: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Набор реактивов, входящий в индивидуальный комплект участника ОГЭ по химии,</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состоит из пяти реактивов, перечисленных в условии задания 23, поэтому зависит от</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выполняемого участником ОГЭ варианта КИМ. Надписи (формула и (или) название) на</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склянках с веществами, выдаваемых участникам ОГЭ для проведения реакций, должны</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полностью соответствовать перечню реактивов, который указан в условии задания.</w:t>
      </w:r>
    </w:p>
    <w:p w:rsidR="00813845" w:rsidRPr="00813845" w:rsidRDefault="00813845" w:rsidP="00813845">
      <w:pPr>
        <w:autoSpaceDE w:val="0"/>
        <w:autoSpaceDN w:val="0"/>
        <w:adjustRightInd w:val="0"/>
        <w:spacing w:after="0" w:line="240" w:lineRule="auto"/>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Рекомендуемая процедура проведения химического эксперимента и организации</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подготовки индивидуальных комплектов участников ОГЭ по химии для проведения</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химического эксперимента, перечни веществ и лабораторного оборудования, включаемых</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в комплекты для выполнения экспериментальных заданий, условия проведения работы, а</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также инструкция участника (-</w:t>
      </w:r>
      <w:proofErr w:type="spellStart"/>
      <w:r w:rsidRPr="00813845">
        <w:rPr>
          <w:rFonts w:ascii="Times New Roman" w:eastAsia="Times New Roman" w:hAnsi="Times New Roman" w:cs="Times New Roman"/>
          <w:sz w:val="26"/>
          <w:szCs w:val="26"/>
        </w:rPr>
        <w:t>ов</w:t>
      </w:r>
      <w:proofErr w:type="spellEnd"/>
      <w:r w:rsidRPr="00813845">
        <w:rPr>
          <w:rFonts w:ascii="Times New Roman" w:eastAsia="Times New Roman" w:hAnsi="Times New Roman" w:cs="Times New Roman"/>
          <w:sz w:val="26"/>
          <w:szCs w:val="26"/>
        </w:rPr>
        <w:t>) экзамена по технике безопасности при обращении с</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лабораторным оборудованием и реактивами, система оценивания выполнения отдельных</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заданий и экзаменационной работы в целом приведены в Спецификации КИМ для</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проведения ОГЭ по химии в 2025 году.</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Спецификации КИМ размещены на официальном сайте ФИПИ.</w:t>
      </w: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Перед началом экзаменационной работы или перед началом выполнения задания 23</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специалист по проведению инструктажа и обеспечению лабораторных работ проводит</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инструктаж участника (-</w:t>
      </w:r>
      <w:proofErr w:type="spellStart"/>
      <w:r w:rsidRPr="00813845">
        <w:rPr>
          <w:rFonts w:ascii="Times New Roman" w:eastAsia="Times New Roman" w:hAnsi="Times New Roman" w:cs="Times New Roman"/>
          <w:sz w:val="26"/>
          <w:szCs w:val="26"/>
        </w:rPr>
        <w:t>ов</w:t>
      </w:r>
      <w:proofErr w:type="spellEnd"/>
      <w:r w:rsidRPr="00813845">
        <w:rPr>
          <w:rFonts w:ascii="Times New Roman" w:eastAsia="Times New Roman" w:hAnsi="Times New Roman" w:cs="Times New Roman"/>
          <w:sz w:val="26"/>
          <w:szCs w:val="26"/>
        </w:rPr>
        <w:t>) экзамена по технике безопасности при обращении</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с лабораторным оборудованием и реактивами под подпись каждого участника экзамена.</w:t>
      </w:r>
    </w:p>
    <w:p w:rsidR="00813845" w:rsidRP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К выполнению задания 23 не допускаются участники экзамена, не прошедшие</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инструктажа по технике безопасности.</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Результаты выполнения задания 23 участники экзамена вносят в бланк ответов.</w:t>
      </w:r>
    </w:p>
    <w:p w:rsidR="00813845" w:rsidRDefault="00813845" w:rsidP="00813845">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813845">
        <w:rPr>
          <w:rFonts w:ascii="Times New Roman" w:eastAsia="Times New Roman" w:hAnsi="Times New Roman" w:cs="Times New Roman"/>
          <w:sz w:val="26"/>
          <w:szCs w:val="26"/>
        </w:rPr>
        <w:t>Оценивание выполнения заданий 20-23 экзаменационной работы, внесенных в бланки</w:t>
      </w:r>
      <w:r>
        <w:rPr>
          <w:rFonts w:ascii="Times New Roman" w:eastAsia="Times New Roman" w:hAnsi="Times New Roman" w:cs="Times New Roman"/>
          <w:sz w:val="26"/>
          <w:szCs w:val="26"/>
        </w:rPr>
        <w:t xml:space="preserve"> </w:t>
      </w:r>
      <w:r w:rsidRPr="00813845">
        <w:rPr>
          <w:rFonts w:ascii="Times New Roman" w:eastAsia="Times New Roman" w:hAnsi="Times New Roman" w:cs="Times New Roman"/>
          <w:sz w:val="26"/>
          <w:szCs w:val="26"/>
        </w:rPr>
        <w:t>ответов, осуществляется экспертами предметн</w:t>
      </w:r>
      <w:r>
        <w:rPr>
          <w:rFonts w:ascii="Times New Roman" w:eastAsia="Times New Roman" w:hAnsi="Times New Roman" w:cs="Times New Roman"/>
          <w:sz w:val="26"/>
          <w:szCs w:val="26"/>
        </w:rPr>
        <w:t>ой</w:t>
      </w:r>
      <w:r w:rsidRPr="00813845">
        <w:rPr>
          <w:rFonts w:ascii="Times New Roman" w:eastAsia="Times New Roman" w:hAnsi="Times New Roman" w:cs="Times New Roman"/>
          <w:sz w:val="26"/>
          <w:szCs w:val="26"/>
        </w:rPr>
        <w:t xml:space="preserve"> комисси</w:t>
      </w:r>
      <w:r>
        <w:rPr>
          <w:rFonts w:ascii="Times New Roman" w:eastAsia="Times New Roman" w:hAnsi="Times New Roman" w:cs="Times New Roman"/>
          <w:sz w:val="26"/>
          <w:szCs w:val="26"/>
        </w:rPr>
        <w:t>и по химии</w:t>
      </w:r>
      <w:r w:rsidRPr="00813845">
        <w:rPr>
          <w:rFonts w:ascii="Times New Roman" w:eastAsia="Times New Roman" w:hAnsi="Times New Roman" w:cs="Times New Roman"/>
          <w:sz w:val="26"/>
          <w:szCs w:val="26"/>
        </w:rPr>
        <w:t>.</w:t>
      </w:r>
    </w:p>
    <w:p w:rsidR="00813845" w:rsidRDefault="00813845" w:rsidP="0078618C">
      <w:pPr>
        <w:widowControl w:val="0"/>
        <w:autoSpaceDE w:val="0"/>
        <w:autoSpaceDN w:val="0"/>
        <w:spacing w:after="0" w:line="240" w:lineRule="auto"/>
        <w:ind w:firstLine="709"/>
        <w:jc w:val="both"/>
        <w:rPr>
          <w:rFonts w:ascii="Times New Roman" w:eastAsia="Times New Roman" w:hAnsi="Times New Roman" w:cs="Times New Roman"/>
          <w:sz w:val="26"/>
          <w:szCs w:val="26"/>
        </w:rPr>
      </w:pPr>
    </w:p>
    <w:p w:rsidR="008F4D4A" w:rsidRPr="00DD724F" w:rsidRDefault="008F4D4A" w:rsidP="00DD724F">
      <w:pPr>
        <w:widowControl w:val="0"/>
        <w:tabs>
          <w:tab w:val="left" w:pos="2182"/>
        </w:tabs>
        <w:autoSpaceDE w:val="0"/>
        <w:autoSpaceDN w:val="0"/>
        <w:spacing w:after="0" w:line="240" w:lineRule="auto"/>
        <w:ind w:left="709"/>
        <w:jc w:val="center"/>
        <w:outlineLvl w:val="1"/>
        <w:rPr>
          <w:rFonts w:ascii="Times New Roman" w:eastAsia="Times New Roman" w:hAnsi="Times New Roman" w:cs="Times New Roman"/>
          <w:b/>
          <w:sz w:val="26"/>
          <w:szCs w:val="26"/>
        </w:rPr>
      </w:pPr>
      <w:bookmarkStart w:id="4" w:name="_TOC_250018"/>
      <w:r w:rsidRPr="00DD724F">
        <w:rPr>
          <w:rFonts w:ascii="Times New Roman" w:eastAsia="Times New Roman" w:hAnsi="Times New Roman" w:cs="Times New Roman"/>
          <w:b/>
          <w:sz w:val="26"/>
          <w:szCs w:val="26"/>
        </w:rPr>
        <w:t xml:space="preserve">Особенности организации и проведения ОГЭ по </w:t>
      </w:r>
      <w:bookmarkEnd w:id="4"/>
      <w:r w:rsidRPr="00DD724F">
        <w:rPr>
          <w:rFonts w:ascii="Times New Roman" w:eastAsia="Times New Roman" w:hAnsi="Times New Roman" w:cs="Times New Roman"/>
          <w:b/>
          <w:sz w:val="26"/>
          <w:szCs w:val="26"/>
        </w:rPr>
        <w:t>физике</w:t>
      </w:r>
    </w:p>
    <w:p w:rsidR="008F4D4A" w:rsidRPr="008F4D4A" w:rsidRDefault="008F4D4A" w:rsidP="008F4D4A">
      <w:pPr>
        <w:widowControl w:val="0"/>
        <w:autoSpaceDE w:val="0"/>
        <w:autoSpaceDN w:val="0"/>
        <w:spacing w:after="0" w:line="240" w:lineRule="auto"/>
        <w:ind w:firstLine="709"/>
        <w:rPr>
          <w:rFonts w:ascii="Times New Roman" w:eastAsia="Times New Roman" w:hAnsi="Times New Roman" w:cs="Times New Roman"/>
          <w:b/>
          <w:sz w:val="24"/>
          <w:szCs w:val="26"/>
        </w:rPr>
      </w:pPr>
    </w:p>
    <w:p w:rsidR="00742B67" w:rsidRPr="00742B67"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 xml:space="preserve">Экзамен проводится в кабинетах физики. При необходимости можно использовать другие кабинеты, отвечающие требованиям безопасности труда при выполнении экспериментальных заданий экзаменационной работы.  </w:t>
      </w:r>
    </w:p>
    <w:p w:rsidR="00742B67" w:rsidRPr="00742B67"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 xml:space="preserve">На экзамене в каждой аудитории присутствует специалист по проведению инструктажа и обеспечению лабораторных работ, прошедший соответствующую подготовку, который проводит перед экзаменом инструктаж по технике безопасности и следит за соблюдением правил безопасности труда во время работы участников экзамена с лабораторным оборудованием. </w:t>
      </w:r>
    </w:p>
    <w:p w:rsidR="00742B67" w:rsidRPr="00742B67"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 xml:space="preserve">Комплекты лабораторного оборудования для выполнения экспериментального задания (задание 17) формируются заблаговременно, до проведения экзамена. Для подготовки лабораторного оборудования в пункты проведения за один-два дня до экзамена сообщаются номера комплектов оборудования, которые будут использоваться на экзамене. </w:t>
      </w:r>
    </w:p>
    <w:p w:rsidR="00742B67" w:rsidRPr="00742B67"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 xml:space="preserve">Критерии проверки выполнения экспериментального задания требуют использования в рамках ОГЭ стандартизированного лабораторного оборудования. Перечень комплектов оборудования для выполнения экспериментальных заданий составлен на основе типовых наборов для фронтальных работ по физике. Состав этих наборов/комплектов отвечает требованиям надёжности и требованиям к конструированию экспериментальных заданий банка экзаменационных заданий ОГЭ.  </w:t>
      </w:r>
    </w:p>
    <w:p w:rsidR="00742B67" w:rsidRPr="00742B67"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 xml:space="preserve">При отсутствии в пунктах проведения экзамена каких-либо приборов и материалов оборудование может быть заменено на аналогичное с другими характеристиками. В целях обеспечения объективного оценивания выполнения экспериментального задания участниками ОГЭ в случае замены оборудования на аналогичное с другими характеристиками необходимо довести до сведения экспертов предметной комиссии, осуществляющих проверку выполнения заданий, описание характеристик реально используемого на экзамене оборудования. </w:t>
      </w:r>
    </w:p>
    <w:p w:rsidR="008F4D4A"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Номера и описание оборудования, входящего в комплекты, примерная инструкция по технике безопасности, условия проведения работы, система оценивания выполнения отдельных заданий и экзаменационной работы в целом приведены в Спецификации КИМ ОГЭ по физике в 202</w:t>
      </w:r>
      <w:r w:rsidR="00813845">
        <w:rPr>
          <w:rFonts w:ascii="Times New Roman" w:eastAsia="Times New Roman" w:hAnsi="Times New Roman" w:cs="Times New Roman"/>
          <w:sz w:val="26"/>
          <w:szCs w:val="26"/>
        </w:rPr>
        <w:t>5</w:t>
      </w:r>
      <w:r w:rsidRPr="00742B67">
        <w:rPr>
          <w:rFonts w:ascii="Times New Roman" w:eastAsia="Times New Roman" w:hAnsi="Times New Roman" w:cs="Times New Roman"/>
          <w:sz w:val="26"/>
          <w:szCs w:val="26"/>
        </w:rPr>
        <w:t xml:space="preserve"> году.</w:t>
      </w:r>
      <w:r w:rsidR="003A2836">
        <w:rPr>
          <w:rFonts w:ascii="Times New Roman" w:eastAsia="Times New Roman" w:hAnsi="Times New Roman" w:cs="Times New Roman"/>
          <w:sz w:val="26"/>
          <w:szCs w:val="26"/>
        </w:rPr>
        <w:t xml:space="preserve"> </w:t>
      </w:r>
      <w:r w:rsidR="003A2836" w:rsidRPr="003A2836">
        <w:rPr>
          <w:rFonts w:ascii="Times New Roman" w:eastAsia="Times New Roman" w:hAnsi="Times New Roman" w:cs="Times New Roman"/>
          <w:sz w:val="26"/>
          <w:szCs w:val="26"/>
        </w:rPr>
        <w:t>Спецификации КИМ размещены на официальном сайте ФИПИ</w:t>
      </w:r>
    </w:p>
    <w:p w:rsidR="00DC6DD9" w:rsidRPr="008F4D4A" w:rsidRDefault="00DC6DD9" w:rsidP="008F4D4A">
      <w:pPr>
        <w:widowControl w:val="0"/>
        <w:autoSpaceDE w:val="0"/>
        <w:autoSpaceDN w:val="0"/>
        <w:spacing w:after="0" w:line="240" w:lineRule="auto"/>
        <w:ind w:firstLine="709"/>
        <w:jc w:val="both"/>
        <w:rPr>
          <w:rFonts w:ascii="Times New Roman" w:eastAsia="Times New Roman" w:hAnsi="Times New Roman" w:cs="Times New Roman"/>
          <w:sz w:val="26"/>
          <w:szCs w:val="26"/>
        </w:rPr>
      </w:pPr>
    </w:p>
    <w:p w:rsidR="008F4D4A" w:rsidRPr="009105AF" w:rsidRDefault="008F4D4A" w:rsidP="009105AF">
      <w:pPr>
        <w:widowControl w:val="0"/>
        <w:tabs>
          <w:tab w:val="left" w:pos="2341"/>
          <w:tab w:val="left" w:pos="2342"/>
          <w:tab w:val="left" w:pos="4080"/>
          <w:tab w:val="left" w:pos="5811"/>
          <w:tab w:val="left" w:pos="6186"/>
          <w:tab w:val="left" w:pos="7777"/>
          <w:tab w:val="left" w:pos="8545"/>
          <w:tab w:val="left" w:pos="9049"/>
          <w:tab w:val="left" w:pos="10877"/>
        </w:tabs>
        <w:autoSpaceDE w:val="0"/>
        <w:autoSpaceDN w:val="0"/>
        <w:spacing w:after="0" w:line="240" w:lineRule="auto"/>
        <w:ind w:left="709"/>
        <w:jc w:val="center"/>
        <w:outlineLvl w:val="1"/>
        <w:rPr>
          <w:rFonts w:ascii="Times New Roman" w:eastAsia="Times New Roman" w:hAnsi="Times New Roman" w:cs="Times New Roman"/>
          <w:b/>
          <w:sz w:val="26"/>
          <w:szCs w:val="26"/>
        </w:rPr>
      </w:pPr>
      <w:bookmarkStart w:id="5" w:name="_TOC_250017"/>
      <w:r w:rsidRPr="009105AF">
        <w:rPr>
          <w:rFonts w:ascii="Times New Roman" w:eastAsia="Times New Roman" w:hAnsi="Times New Roman" w:cs="Times New Roman"/>
          <w:b/>
          <w:sz w:val="26"/>
          <w:szCs w:val="26"/>
        </w:rPr>
        <w:t>Особенности</w:t>
      </w:r>
      <w:r w:rsidR="009105AF" w:rsidRPr="009105AF">
        <w:rPr>
          <w:rFonts w:ascii="Times New Roman" w:eastAsia="Times New Roman" w:hAnsi="Times New Roman" w:cs="Times New Roman"/>
          <w:b/>
          <w:sz w:val="26"/>
          <w:szCs w:val="26"/>
        </w:rPr>
        <w:t xml:space="preserve"> </w:t>
      </w:r>
      <w:r w:rsidRPr="009105AF">
        <w:rPr>
          <w:rFonts w:ascii="Times New Roman" w:eastAsia="Times New Roman" w:hAnsi="Times New Roman" w:cs="Times New Roman"/>
          <w:b/>
          <w:sz w:val="26"/>
          <w:szCs w:val="26"/>
        </w:rPr>
        <w:t>организации</w:t>
      </w:r>
      <w:r w:rsidR="009105AF" w:rsidRPr="009105AF">
        <w:rPr>
          <w:rFonts w:ascii="Times New Roman" w:eastAsia="Times New Roman" w:hAnsi="Times New Roman" w:cs="Times New Roman"/>
          <w:b/>
          <w:sz w:val="26"/>
          <w:szCs w:val="26"/>
        </w:rPr>
        <w:t xml:space="preserve"> </w:t>
      </w:r>
      <w:r w:rsidRPr="009105AF">
        <w:rPr>
          <w:rFonts w:ascii="Times New Roman" w:eastAsia="Times New Roman" w:hAnsi="Times New Roman" w:cs="Times New Roman"/>
          <w:b/>
          <w:sz w:val="26"/>
          <w:szCs w:val="26"/>
        </w:rPr>
        <w:t>и</w:t>
      </w:r>
      <w:r w:rsidR="009105AF" w:rsidRPr="009105AF">
        <w:rPr>
          <w:rFonts w:ascii="Times New Roman" w:eastAsia="Times New Roman" w:hAnsi="Times New Roman" w:cs="Times New Roman"/>
          <w:b/>
          <w:sz w:val="26"/>
          <w:szCs w:val="26"/>
        </w:rPr>
        <w:t xml:space="preserve"> </w:t>
      </w:r>
      <w:r w:rsidRPr="009105AF">
        <w:rPr>
          <w:rFonts w:ascii="Times New Roman" w:eastAsia="Times New Roman" w:hAnsi="Times New Roman" w:cs="Times New Roman"/>
          <w:b/>
          <w:sz w:val="26"/>
          <w:szCs w:val="26"/>
        </w:rPr>
        <w:t>проведения</w:t>
      </w:r>
      <w:r w:rsidR="009105AF" w:rsidRPr="009105AF">
        <w:rPr>
          <w:rFonts w:ascii="Times New Roman" w:eastAsia="Times New Roman" w:hAnsi="Times New Roman" w:cs="Times New Roman"/>
          <w:b/>
          <w:sz w:val="26"/>
          <w:szCs w:val="26"/>
        </w:rPr>
        <w:t xml:space="preserve"> </w:t>
      </w:r>
      <w:r w:rsidRPr="009105AF">
        <w:rPr>
          <w:rFonts w:ascii="Times New Roman" w:eastAsia="Times New Roman" w:hAnsi="Times New Roman" w:cs="Times New Roman"/>
          <w:b/>
          <w:sz w:val="26"/>
          <w:szCs w:val="26"/>
        </w:rPr>
        <w:t>ОГЭ</w:t>
      </w:r>
      <w:r w:rsidR="009105AF" w:rsidRPr="009105AF">
        <w:rPr>
          <w:rFonts w:ascii="Times New Roman" w:eastAsia="Times New Roman" w:hAnsi="Times New Roman" w:cs="Times New Roman"/>
          <w:b/>
          <w:sz w:val="26"/>
          <w:szCs w:val="26"/>
        </w:rPr>
        <w:t xml:space="preserve"> </w:t>
      </w:r>
      <w:r w:rsidRPr="009105AF">
        <w:rPr>
          <w:rFonts w:ascii="Times New Roman" w:eastAsia="Times New Roman" w:hAnsi="Times New Roman" w:cs="Times New Roman"/>
          <w:b/>
          <w:sz w:val="26"/>
          <w:szCs w:val="26"/>
        </w:rPr>
        <w:t>по</w:t>
      </w:r>
      <w:r w:rsidR="009105AF" w:rsidRPr="009105AF">
        <w:rPr>
          <w:rFonts w:ascii="Times New Roman" w:eastAsia="Times New Roman" w:hAnsi="Times New Roman" w:cs="Times New Roman"/>
          <w:b/>
          <w:sz w:val="26"/>
          <w:szCs w:val="26"/>
        </w:rPr>
        <w:t xml:space="preserve"> </w:t>
      </w:r>
      <w:r w:rsidRPr="009105AF">
        <w:rPr>
          <w:rFonts w:ascii="Times New Roman" w:eastAsia="Times New Roman" w:hAnsi="Times New Roman" w:cs="Times New Roman"/>
          <w:b/>
          <w:sz w:val="26"/>
          <w:szCs w:val="26"/>
        </w:rPr>
        <w:t>информатике</w:t>
      </w:r>
      <w:r w:rsidR="009105AF" w:rsidRPr="009105AF">
        <w:rPr>
          <w:rFonts w:ascii="Times New Roman" w:eastAsia="Times New Roman" w:hAnsi="Times New Roman" w:cs="Times New Roman"/>
          <w:b/>
          <w:sz w:val="26"/>
          <w:szCs w:val="26"/>
        </w:rPr>
        <w:t xml:space="preserve"> </w:t>
      </w:r>
      <w:bookmarkEnd w:id="5"/>
    </w:p>
    <w:p w:rsidR="008F4D4A" w:rsidRPr="008F4D4A" w:rsidRDefault="008F4D4A" w:rsidP="008F4D4A">
      <w:pPr>
        <w:widowControl w:val="0"/>
        <w:autoSpaceDE w:val="0"/>
        <w:autoSpaceDN w:val="0"/>
        <w:spacing w:after="0" w:line="240" w:lineRule="auto"/>
        <w:ind w:firstLine="709"/>
        <w:rPr>
          <w:rFonts w:ascii="Times New Roman" w:eastAsia="Times New Roman" w:hAnsi="Times New Roman" w:cs="Times New Roman"/>
          <w:b/>
          <w:sz w:val="24"/>
          <w:szCs w:val="26"/>
        </w:rPr>
      </w:pPr>
    </w:p>
    <w:p w:rsidR="00742B67" w:rsidRPr="00742B67"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 xml:space="preserve">Число рабочих мест, оборудованных компьютером, должно соответствовать числу участников экзамена в аудитории, поскольку ряд заданий КИМ ОГЭ по информатике требует выполнения на компьютере. </w:t>
      </w:r>
    </w:p>
    <w:p w:rsidR="00742B67" w:rsidRPr="00742B67"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 xml:space="preserve">Подготовка рабочих мест для участников экзамена, а также установка необходимого ПО должна быть завершена не позднее чем за один день до экзамена. </w:t>
      </w:r>
    </w:p>
    <w:p w:rsidR="00742B67" w:rsidRPr="00742B67"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 xml:space="preserve">Решением каждого задания части 2 является отдельный файл, подготовленный в соответствующей программе (текстовом редакторе или электронной таблице). Участники экзамена сохраняют данные файлы в каталог под именами, указанными организатором или техническим специалистом в аудитории. </w:t>
      </w:r>
    </w:p>
    <w:p w:rsidR="004A394B"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 xml:space="preserve">По окончании сдачи экзамена всеми участниками ответы (файлы) собираются техническим специалистом в каталоги </w:t>
      </w:r>
      <w:proofErr w:type="spellStart"/>
      <w:r w:rsidRPr="00742B67">
        <w:rPr>
          <w:rFonts w:ascii="Times New Roman" w:eastAsia="Times New Roman" w:hAnsi="Times New Roman" w:cs="Times New Roman"/>
          <w:sz w:val="26"/>
          <w:szCs w:val="26"/>
        </w:rPr>
        <w:t>поаудиторно</w:t>
      </w:r>
      <w:proofErr w:type="spellEnd"/>
      <w:r w:rsidR="004A394B">
        <w:rPr>
          <w:rFonts w:ascii="Times New Roman" w:eastAsia="Times New Roman" w:hAnsi="Times New Roman" w:cs="Times New Roman"/>
          <w:sz w:val="26"/>
          <w:szCs w:val="26"/>
        </w:rPr>
        <w:t xml:space="preserve"> (Рисунок 1).</w:t>
      </w:r>
      <w:r w:rsidR="00AE65C0">
        <w:rPr>
          <w:rFonts w:ascii="Times New Roman" w:eastAsia="Times New Roman" w:hAnsi="Times New Roman" w:cs="Times New Roman"/>
          <w:sz w:val="26"/>
          <w:szCs w:val="26"/>
        </w:rPr>
        <w:t xml:space="preserve"> Инструкция по работе с модулем сбора ответов участников представлена в Приложении № 2 к настоящей инструкции.</w:t>
      </w:r>
    </w:p>
    <w:p w:rsidR="004A394B" w:rsidRPr="004A394B" w:rsidRDefault="004A394B" w:rsidP="00742B67">
      <w:pPr>
        <w:widowControl w:val="0"/>
        <w:autoSpaceDE w:val="0"/>
        <w:autoSpaceDN w:val="0"/>
        <w:spacing w:after="0" w:line="240" w:lineRule="auto"/>
        <w:ind w:firstLine="709"/>
        <w:jc w:val="both"/>
        <w:rPr>
          <w:rFonts w:ascii="Times New Roman" w:eastAsia="Times New Roman" w:hAnsi="Times New Roman" w:cs="Times New Roman"/>
          <w:b/>
          <w:sz w:val="26"/>
          <w:szCs w:val="26"/>
        </w:rPr>
      </w:pPr>
      <w:r w:rsidRPr="004A394B">
        <w:rPr>
          <w:rFonts w:ascii="Times New Roman" w:eastAsia="Times New Roman" w:hAnsi="Times New Roman" w:cs="Times New Roman"/>
          <w:b/>
          <w:noProof/>
          <w:sz w:val="26"/>
          <w:szCs w:val="26"/>
          <w:lang w:eastAsia="ru-RU"/>
        </w:rPr>
        <w:drawing>
          <wp:anchor distT="0" distB="0" distL="114300" distR="114300" simplePos="0" relativeHeight="251658240" behindDoc="0" locked="0" layoutInCell="1" allowOverlap="1">
            <wp:simplePos x="0" y="0"/>
            <wp:positionH relativeFrom="column">
              <wp:posOffset>-146685</wp:posOffset>
            </wp:positionH>
            <wp:positionV relativeFrom="paragraph">
              <wp:posOffset>0</wp:posOffset>
            </wp:positionV>
            <wp:extent cx="5940425" cy="4224655"/>
            <wp:effectExtent l="0" t="0" r="3175" b="444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нф.JPG"/>
                    <pic:cNvPicPr/>
                  </pic:nvPicPr>
                  <pic:blipFill>
                    <a:blip r:embed="rId5">
                      <a:extLst>
                        <a:ext uri="{28A0092B-C50C-407E-A947-70E740481C1C}">
                          <a14:useLocalDpi xmlns:a14="http://schemas.microsoft.com/office/drawing/2010/main" val="0"/>
                        </a:ext>
                      </a:extLst>
                    </a:blip>
                    <a:stretch>
                      <a:fillRect/>
                    </a:stretch>
                  </pic:blipFill>
                  <pic:spPr>
                    <a:xfrm>
                      <a:off x="0" y="0"/>
                      <a:ext cx="5940425" cy="4224655"/>
                    </a:xfrm>
                    <a:prstGeom prst="rect">
                      <a:avLst/>
                    </a:prstGeom>
                  </pic:spPr>
                </pic:pic>
              </a:graphicData>
            </a:graphic>
          </wp:anchor>
        </w:drawing>
      </w:r>
      <w:r w:rsidRPr="004A394B">
        <w:rPr>
          <w:rFonts w:ascii="Times New Roman" w:eastAsia="Times New Roman" w:hAnsi="Times New Roman" w:cs="Times New Roman"/>
          <w:b/>
          <w:sz w:val="26"/>
          <w:szCs w:val="26"/>
        </w:rPr>
        <w:t>Рисунок 1. Модуль «Информатика и ИКТ для ППЭ»</w:t>
      </w:r>
    </w:p>
    <w:p w:rsidR="004A394B" w:rsidRDefault="004A394B"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Для участников, выполнивших практические задания, осуществляется прикрепление файлов в Модуле «Информатика и ИКТ в ППЭ» (далее – Модуль), в соответствии с номером комплекта, выполненного участником, и номером задания (из числа альтернативных заданий). По заданиям, которые не выполнялись участником, в Модуле должна быть проставлена метка «Отказ».</w:t>
      </w:r>
    </w:p>
    <w:p w:rsidR="004A394B" w:rsidRDefault="004A394B"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eastAsia="ru-RU"/>
        </w:rPr>
        <w:drawing>
          <wp:anchor distT="0" distB="0" distL="114300" distR="114300" simplePos="0" relativeHeight="251659264" behindDoc="0" locked="0" layoutInCell="1" allowOverlap="1">
            <wp:simplePos x="0" y="0"/>
            <wp:positionH relativeFrom="column">
              <wp:posOffset>-146685</wp:posOffset>
            </wp:positionH>
            <wp:positionV relativeFrom="paragraph">
              <wp:posOffset>426720</wp:posOffset>
            </wp:positionV>
            <wp:extent cx="5940425" cy="928370"/>
            <wp:effectExtent l="0" t="0" r="3175" b="508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нф отказ.JPG"/>
                    <pic:cNvPicPr/>
                  </pic:nvPicPr>
                  <pic:blipFill>
                    <a:blip r:embed="rId6">
                      <a:extLst>
                        <a:ext uri="{28A0092B-C50C-407E-A947-70E740481C1C}">
                          <a14:useLocalDpi xmlns:a14="http://schemas.microsoft.com/office/drawing/2010/main" val="0"/>
                        </a:ext>
                      </a:extLst>
                    </a:blip>
                    <a:stretch>
                      <a:fillRect/>
                    </a:stretch>
                  </pic:blipFill>
                  <pic:spPr>
                    <a:xfrm>
                      <a:off x="0" y="0"/>
                      <a:ext cx="5940425" cy="928370"/>
                    </a:xfrm>
                    <a:prstGeom prst="rect">
                      <a:avLst/>
                    </a:prstGeom>
                  </pic:spPr>
                </pic:pic>
              </a:graphicData>
            </a:graphic>
          </wp:anchor>
        </w:drawing>
      </w:r>
      <w:r>
        <w:rPr>
          <w:rFonts w:ascii="Times New Roman" w:eastAsia="Times New Roman" w:hAnsi="Times New Roman" w:cs="Times New Roman"/>
          <w:sz w:val="26"/>
          <w:szCs w:val="26"/>
        </w:rPr>
        <w:t>Если участник не приступил к практической части по информатике, то по КАЖДОМУ заданию такому участнику ставится «Отказ» (Рисунок 2).</w:t>
      </w:r>
    </w:p>
    <w:p w:rsidR="004A394B" w:rsidRPr="004A394B" w:rsidRDefault="004A394B" w:rsidP="00742B67">
      <w:pPr>
        <w:widowControl w:val="0"/>
        <w:autoSpaceDE w:val="0"/>
        <w:autoSpaceDN w:val="0"/>
        <w:spacing w:after="0" w:line="240" w:lineRule="auto"/>
        <w:ind w:firstLine="709"/>
        <w:jc w:val="both"/>
        <w:rPr>
          <w:rFonts w:ascii="Times New Roman" w:eastAsia="Times New Roman" w:hAnsi="Times New Roman" w:cs="Times New Roman"/>
          <w:b/>
          <w:sz w:val="26"/>
          <w:szCs w:val="26"/>
        </w:rPr>
      </w:pPr>
      <w:r w:rsidRPr="004A394B">
        <w:rPr>
          <w:rFonts w:ascii="Times New Roman" w:eastAsia="Times New Roman" w:hAnsi="Times New Roman" w:cs="Times New Roman"/>
          <w:b/>
          <w:sz w:val="26"/>
          <w:szCs w:val="26"/>
        </w:rPr>
        <w:t>Рисунок 2. Отказ от выполнения практической части по информатике.</w:t>
      </w:r>
    </w:p>
    <w:p w:rsidR="004A394B" w:rsidRDefault="004A394B"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Признак «Не использовался» ставится только по тем комплектам, которые не выдавались участникам.</w:t>
      </w:r>
    </w:p>
    <w:p w:rsidR="008F4D4A" w:rsidRDefault="004A394B"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После прикрепления всех заданий по всем участникам в аудитории в Модуль производится экспорт загруженных заданий</w:t>
      </w:r>
      <w:r w:rsidR="008C52B4">
        <w:rPr>
          <w:rFonts w:ascii="Times New Roman" w:eastAsia="Times New Roman" w:hAnsi="Times New Roman" w:cs="Times New Roman"/>
          <w:sz w:val="26"/>
          <w:szCs w:val="26"/>
        </w:rPr>
        <w:t xml:space="preserve">, выгруженные файлы вместе с сопроводительным бланком в электронном виде </w:t>
      </w:r>
      <w:r w:rsidR="00742B67" w:rsidRPr="00742B67">
        <w:rPr>
          <w:rFonts w:ascii="Times New Roman" w:eastAsia="Times New Roman" w:hAnsi="Times New Roman" w:cs="Times New Roman"/>
          <w:sz w:val="26"/>
          <w:szCs w:val="26"/>
        </w:rPr>
        <w:t>направляются в РЦОИ.</w:t>
      </w:r>
    </w:p>
    <w:p w:rsidR="009105AF" w:rsidRPr="008F4D4A" w:rsidRDefault="009105AF" w:rsidP="008F4D4A">
      <w:pPr>
        <w:widowControl w:val="0"/>
        <w:autoSpaceDE w:val="0"/>
        <w:autoSpaceDN w:val="0"/>
        <w:spacing w:after="0" w:line="240" w:lineRule="auto"/>
        <w:ind w:firstLine="709"/>
        <w:jc w:val="both"/>
        <w:rPr>
          <w:rFonts w:ascii="Times New Roman" w:eastAsia="Times New Roman" w:hAnsi="Times New Roman" w:cs="Times New Roman"/>
          <w:sz w:val="26"/>
          <w:szCs w:val="26"/>
        </w:rPr>
      </w:pPr>
    </w:p>
    <w:p w:rsidR="008F4D4A" w:rsidRPr="009105AF" w:rsidRDefault="008F4D4A" w:rsidP="009105AF">
      <w:pPr>
        <w:widowControl w:val="0"/>
        <w:tabs>
          <w:tab w:val="left" w:pos="2182"/>
        </w:tabs>
        <w:autoSpaceDE w:val="0"/>
        <w:autoSpaceDN w:val="0"/>
        <w:spacing w:after="0" w:line="240" w:lineRule="auto"/>
        <w:ind w:left="709"/>
        <w:jc w:val="center"/>
        <w:outlineLvl w:val="1"/>
        <w:rPr>
          <w:rFonts w:ascii="Times New Roman" w:eastAsia="Times New Roman" w:hAnsi="Times New Roman" w:cs="Times New Roman"/>
          <w:b/>
          <w:sz w:val="26"/>
          <w:szCs w:val="26"/>
        </w:rPr>
      </w:pPr>
      <w:bookmarkStart w:id="6" w:name="_TOC_250016"/>
      <w:r w:rsidRPr="009105AF">
        <w:rPr>
          <w:rFonts w:ascii="Times New Roman" w:eastAsia="Times New Roman" w:hAnsi="Times New Roman" w:cs="Times New Roman"/>
          <w:b/>
          <w:sz w:val="26"/>
          <w:szCs w:val="26"/>
        </w:rPr>
        <w:t xml:space="preserve">Особенности организации и проведения ОГЭ по </w:t>
      </w:r>
      <w:bookmarkEnd w:id="6"/>
      <w:r w:rsidRPr="009105AF">
        <w:rPr>
          <w:rFonts w:ascii="Times New Roman" w:eastAsia="Times New Roman" w:hAnsi="Times New Roman" w:cs="Times New Roman"/>
          <w:b/>
          <w:sz w:val="26"/>
          <w:szCs w:val="26"/>
        </w:rPr>
        <w:t>литературе</w:t>
      </w:r>
    </w:p>
    <w:p w:rsidR="008F4D4A" w:rsidRPr="009105AF" w:rsidRDefault="008F4D4A" w:rsidP="008F4D4A">
      <w:pPr>
        <w:widowControl w:val="0"/>
        <w:autoSpaceDE w:val="0"/>
        <w:autoSpaceDN w:val="0"/>
        <w:spacing w:after="0" w:line="240" w:lineRule="auto"/>
        <w:ind w:firstLine="709"/>
        <w:rPr>
          <w:rFonts w:ascii="Times New Roman" w:eastAsia="Times New Roman" w:hAnsi="Times New Roman" w:cs="Times New Roman"/>
          <w:sz w:val="26"/>
          <w:szCs w:val="26"/>
        </w:rPr>
      </w:pPr>
    </w:p>
    <w:p w:rsidR="00742B67" w:rsidRPr="00742B67"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При выполнении заданий всех частей экзаменационной работы участник экзамена имеет право пользоваться орфографическим словарем, полными текстами художественных произведений, а также сборниками лирики (Список произведений, по которым могут формулироваться задания КИМ ОГЭ по литературе, представлен в Спецификации КИМ для проведения в 202</w:t>
      </w:r>
      <w:r w:rsidR="003A2836">
        <w:rPr>
          <w:rFonts w:ascii="Times New Roman" w:eastAsia="Times New Roman" w:hAnsi="Times New Roman" w:cs="Times New Roman"/>
          <w:sz w:val="26"/>
          <w:szCs w:val="26"/>
        </w:rPr>
        <w:t>5</w:t>
      </w:r>
      <w:r w:rsidRPr="00742B67">
        <w:rPr>
          <w:rFonts w:ascii="Times New Roman" w:eastAsia="Times New Roman" w:hAnsi="Times New Roman" w:cs="Times New Roman"/>
          <w:sz w:val="26"/>
          <w:szCs w:val="26"/>
        </w:rPr>
        <w:t xml:space="preserve"> году ОГЭ по литературе). </w:t>
      </w:r>
    </w:p>
    <w:p w:rsidR="008F4D4A" w:rsidRDefault="00742B67"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42B67">
        <w:rPr>
          <w:rFonts w:ascii="Times New Roman" w:eastAsia="Times New Roman" w:hAnsi="Times New Roman" w:cs="Times New Roman"/>
          <w:sz w:val="26"/>
          <w:szCs w:val="26"/>
        </w:rPr>
        <w:t>Художественные произведения, а также сборники лирики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художественными произведения, а также сборниками лирики участникам ОГЭ не рекомендуется в целях недопущения нарушения Порядка в части использования справочных материалов, письменных заметок и др. Художественные произведения, а также сборники лирики не предоставляются индивидуально каждому участнику экзамена. Участники экзамена по мере необходимости работают с ними за отдельными столами, на которых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 Книги следует подготовить таким образом, чтобы у участника экзамена отсутствовала возможность работать с комментариями и вступительными статьями к художественным текстам (если таковые имеются). Организатор обеспечивает равные условия доступа к художественным произведениям, а также сборникам лирики для всех участников экзамена.</w:t>
      </w:r>
    </w:p>
    <w:p w:rsidR="00916310" w:rsidRDefault="00916310"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p>
    <w:p w:rsidR="00916310" w:rsidRPr="008F4D4A" w:rsidRDefault="00916310" w:rsidP="00742B67">
      <w:pPr>
        <w:widowControl w:val="0"/>
        <w:autoSpaceDE w:val="0"/>
        <w:autoSpaceDN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Перечень средств обучения и воспитания, которые используются участниками ОГЭ и ГВЭ по отдельным учебным предметам, представлен в Приложении 3 к настоящей инструкции.</w:t>
      </w:r>
    </w:p>
    <w:sectPr w:rsidR="00916310" w:rsidRPr="008F4D4A" w:rsidSect="008F4D4A">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A9F"/>
    <w:multiLevelType w:val="hybridMultilevel"/>
    <w:tmpl w:val="03088DE4"/>
    <w:lvl w:ilvl="0" w:tplc="E7762832">
      <w:start w:val="1"/>
      <w:numFmt w:val="decimal"/>
      <w:lvlText w:val="%1."/>
      <w:lvlJc w:val="left"/>
      <w:pPr>
        <w:ind w:left="349" w:hanging="240"/>
        <w:jc w:val="left"/>
      </w:pPr>
      <w:rPr>
        <w:rFonts w:ascii="Times New Roman" w:eastAsia="Times New Roman" w:hAnsi="Times New Roman" w:cs="Times New Roman" w:hint="default"/>
        <w:w w:val="100"/>
        <w:sz w:val="24"/>
        <w:szCs w:val="24"/>
        <w:lang w:val="ru-RU" w:eastAsia="en-US" w:bidi="ar-SA"/>
      </w:rPr>
    </w:lvl>
    <w:lvl w:ilvl="1" w:tplc="5A98106C">
      <w:numFmt w:val="bullet"/>
      <w:lvlText w:val="•"/>
      <w:lvlJc w:val="left"/>
      <w:pPr>
        <w:ind w:left="715" w:hanging="240"/>
      </w:pPr>
      <w:rPr>
        <w:rFonts w:hint="default"/>
        <w:lang w:val="ru-RU" w:eastAsia="en-US" w:bidi="ar-SA"/>
      </w:rPr>
    </w:lvl>
    <w:lvl w:ilvl="2" w:tplc="647C8172">
      <w:numFmt w:val="bullet"/>
      <w:lvlText w:val="•"/>
      <w:lvlJc w:val="left"/>
      <w:pPr>
        <w:ind w:left="1091" w:hanging="240"/>
      </w:pPr>
      <w:rPr>
        <w:rFonts w:hint="default"/>
        <w:lang w:val="ru-RU" w:eastAsia="en-US" w:bidi="ar-SA"/>
      </w:rPr>
    </w:lvl>
    <w:lvl w:ilvl="3" w:tplc="89EEE4B8">
      <w:numFmt w:val="bullet"/>
      <w:lvlText w:val="•"/>
      <w:lvlJc w:val="left"/>
      <w:pPr>
        <w:ind w:left="1467" w:hanging="240"/>
      </w:pPr>
      <w:rPr>
        <w:rFonts w:hint="default"/>
        <w:lang w:val="ru-RU" w:eastAsia="en-US" w:bidi="ar-SA"/>
      </w:rPr>
    </w:lvl>
    <w:lvl w:ilvl="4" w:tplc="23B2ADBE">
      <w:numFmt w:val="bullet"/>
      <w:lvlText w:val="•"/>
      <w:lvlJc w:val="left"/>
      <w:pPr>
        <w:ind w:left="1843" w:hanging="240"/>
      </w:pPr>
      <w:rPr>
        <w:rFonts w:hint="default"/>
        <w:lang w:val="ru-RU" w:eastAsia="en-US" w:bidi="ar-SA"/>
      </w:rPr>
    </w:lvl>
    <w:lvl w:ilvl="5" w:tplc="D0BC3454">
      <w:numFmt w:val="bullet"/>
      <w:lvlText w:val="•"/>
      <w:lvlJc w:val="left"/>
      <w:pPr>
        <w:ind w:left="2219" w:hanging="240"/>
      </w:pPr>
      <w:rPr>
        <w:rFonts w:hint="default"/>
        <w:lang w:val="ru-RU" w:eastAsia="en-US" w:bidi="ar-SA"/>
      </w:rPr>
    </w:lvl>
    <w:lvl w:ilvl="6" w:tplc="DEF84AE8">
      <w:numFmt w:val="bullet"/>
      <w:lvlText w:val="•"/>
      <w:lvlJc w:val="left"/>
      <w:pPr>
        <w:ind w:left="2595" w:hanging="240"/>
      </w:pPr>
      <w:rPr>
        <w:rFonts w:hint="default"/>
        <w:lang w:val="ru-RU" w:eastAsia="en-US" w:bidi="ar-SA"/>
      </w:rPr>
    </w:lvl>
    <w:lvl w:ilvl="7" w:tplc="F8242EAE">
      <w:numFmt w:val="bullet"/>
      <w:lvlText w:val="•"/>
      <w:lvlJc w:val="left"/>
      <w:pPr>
        <w:ind w:left="2971" w:hanging="240"/>
      </w:pPr>
      <w:rPr>
        <w:rFonts w:hint="default"/>
        <w:lang w:val="ru-RU" w:eastAsia="en-US" w:bidi="ar-SA"/>
      </w:rPr>
    </w:lvl>
    <w:lvl w:ilvl="8" w:tplc="2F20581A">
      <w:numFmt w:val="bullet"/>
      <w:lvlText w:val="•"/>
      <w:lvlJc w:val="left"/>
      <w:pPr>
        <w:ind w:left="3347" w:hanging="240"/>
      </w:pPr>
      <w:rPr>
        <w:rFonts w:hint="default"/>
        <w:lang w:val="ru-RU" w:eastAsia="en-US" w:bidi="ar-SA"/>
      </w:rPr>
    </w:lvl>
  </w:abstractNum>
  <w:abstractNum w:abstractNumId="1" w15:restartNumberingAfterBreak="0">
    <w:nsid w:val="01926C65"/>
    <w:multiLevelType w:val="hybridMultilevel"/>
    <w:tmpl w:val="726050CE"/>
    <w:lvl w:ilvl="0" w:tplc="4E7A12CC">
      <w:start w:val="1"/>
      <w:numFmt w:val="decimal"/>
      <w:lvlText w:val="%1."/>
      <w:lvlJc w:val="left"/>
      <w:pPr>
        <w:ind w:left="817" w:hanging="708"/>
        <w:jc w:val="left"/>
      </w:pPr>
      <w:rPr>
        <w:rFonts w:ascii="Times New Roman" w:eastAsia="Times New Roman" w:hAnsi="Times New Roman" w:cs="Times New Roman" w:hint="default"/>
        <w:w w:val="100"/>
        <w:sz w:val="24"/>
        <w:szCs w:val="24"/>
        <w:lang w:val="ru-RU" w:eastAsia="en-US" w:bidi="ar-SA"/>
      </w:rPr>
    </w:lvl>
    <w:lvl w:ilvl="1" w:tplc="62E69F2C">
      <w:numFmt w:val="bullet"/>
      <w:lvlText w:val="•"/>
      <w:lvlJc w:val="left"/>
      <w:pPr>
        <w:ind w:left="1147" w:hanging="708"/>
      </w:pPr>
      <w:rPr>
        <w:rFonts w:hint="default"/>
        <w:lang w:val="ru-RU" w:eastAsia="en-US" w:bidi="ar-SA"/>
      </w:rPr>
    </w:lvl>
    <w:lvl w:ilvl="2" w:tplc="CDEC8B02">
      <w:numFmt w:val="bullet"/>
      <w:lvlText w:val="•"/>
      <w:lvlJc w:val="left"/>
      <w:pPr>
        <w:ind w:left="1475" w:hanging="708"/>
      </w:pPr>
      <w:rPr>
        <w:rFonts w:hint="default"/>
        <w:lang w:val="ru-RU" w:eastAsia="en-US" w:bidi="ar-SA"/>
      </w:rPr>
    </w:lvl>
    <w:lvl w:ilvl="3" w:tplc="54385300">
      <w:numFmt w:val="bullet"/>
      <w:lvlText w:val="•"/>
      <w:lvlJc w:val="left"/>
      <w:pPr>
        <w:ind w:left="1803" w:hanging="708"/>
      </w:pPr>
      <w:rPr>
        <w:rFonts w:hint="default"/>
        <w:lang w:val="ru-RU" w:eastAsia="en-US" w:bidi="ar-SA"/>
      </w:rPr>
    </w:lvl>
    <w:lvl w:ilvl="4" w:tplc="8050DD5E">
      <w:numFmt w:val="bullet"/>
      <w:lvlText w:val="•"/>
      <w:lvlJc w:val="left"/>
      <w:pPr>
        <w:ind w:left="2131" w:hanging="708"/>
      </w:pPr>
      <w:rPr>
        <w:rFonts w:hint="default"/>
        <w:lang w:val="ru-RU" w:eastAsia="en-US" w:bidi="ar-SA"/>
      </w:rPr>
    </w:lvl>
    <w:lvl w:ilvl="5" w:tplc="19C647F6">
      <w:numFmt w:val="bullet"/>
      <w:lvlText w:val="•"/>
      <w:lvlJc w:val="left"/>
      <w:pPr>
        <w:ind w:left="2459" w:hanging="708"/>
      </w:pPr>
      <w:rPr>
        <w:rFonts w:hint="default"/>
        <w:lang w:val="ru-RU" w:eastAsia="en-US" w:bidi="ar-SA"/>
      </w:rPr>
    </w:lvl>
    <w:lvl w:ilvl="6" w:tplc="0D2A854C">
      <w:numFmt w:val="bullet"/>
      <w:lvlText w:val="•"/>
      <w:lvlJc w:val="left"/>
      <w:pPr>
        <w:ind w:left="2787" w:hanging="708"/>
      </w:pPr>
      <w:rPr>
        <w:rFonts w:hint="default"/>
        <w:lang w:val="ru-RU" w:eastAsia="en-US" w:bidi="ar-SA"/>
      </w:rPr>
    </w:lvl>
    <w:lvl w:ilvl="7" w:tplc="4CC2040C">
      <w:numFmt w:val="bullet"/>
      <w:lvlText w:val="•"/>
      <w:lvlJc w:val="left"/>
      <w:pPr>
        <w:ind w:left="3115" w:hanging="708"/>
      </w:pPr>
      <w:rPr>
        <w:rFonts w:hint="default"/>
        <w:lang w:val="ru-RU" w:eastAsia="en-US" w:bidi="ar-SA"/>
      </w:rPr>
    </w:lvl>
    <w:lvl w:ilvl="8" w:tplc="796EDF96">
      <w:numFmt w:val="bullet"/>
      <w:lvlText w:val="•"/>
      <w:lvlJc w:val="left"/>
      <w:pPr>
        <w:ind w:left="3443" w:hanging="708"/>
      </w:pPr>
      <w:rPr>
        <w:rFonts w:hint="default"/>
        <w:lang w:val="ru-RU" w:eastAsia="en-US" w:bidi="ar-SA"/>
      </w:rPr>
    </w:lvl>
  </w:abstractNum>
  <w:abstractNum w:abstractNumId="2" w15:restartNumberingAfterBreak="0">
    <w:nsid w:val="04EF7CFF"/>
    <w:multiLevelType w:val="multilevel"/>
    <w:tmpl w:val="A61869B0"/>
    <w:lvl w:ilvl="0">
      <w:start w:val="1"/>
      <w:numFmt w:val="decimal"/>
      <w:lvlText w:val="%1."/>
      <w:lvlJc w:val="left"/>
      <w:pPr>
        <w:ind w:left="822" w:hanging="308"/>
        <w:jc w:val="left"/>
      </w:pPr>
      <w:rPr>
        <w:rFonts w:hint="default"/>
        <w:w w:val="99"/>
        <w:lang w:val="ru-RU" w:eastAsia="en-US" w:bidi="ar-SA"/>
      </w:rPr>
    </w:lvl>
    <w:lvl w:ilvl="1">
      <w:start w:val="1"/>
      <w:numFmt w:val="decimal"/>
      <w:lvlText w:val="%1.%2."/>
      <w:lvlJc w:val="left"/>
      <w:pPr>
        <w:ind w:left="1986" w:hanging="455"/>
        <w:jc w:val="left"/>
      </w:pPr>
      <w:rPr>
        <w:rFonts w:ascii="Times New Roman" w:eastAsia="Times New Roman" w:hAnsi="Times New Roman" w:cs="Times New Roman" w:hint="default"/>
        <w:b/>
        <w:bCs/>
        <w:w w:val="99"/>
        <w:sz w:val="26"/>
        <w:szCs w:val="26"/>
        <w:lang w:val="ru-RU" w:eastAsia="en-US" w:bidi="ar-SA"/>
      </w:rPr>
    </w:lvl>
    <w:lvl w:ilvl="2">
      <w:start w:val="1"/>
      <w:numFmt w:val="decimal"/>
      <w:lvlText w:val="%1.%2.%3."/>
      <w:lvlJc w:val="left"/>
      <w:pPr>
        <w:ind w:left="2181" w:hanging="650"/>
        <w:jc w:val="left"/>
      </w:pPr>
      <w:rPr>
        <w:rFonts w:hint="default"/>
        <w:b/>
        <w:bCs/>
        <w:w w:val="99"/>
        <w:lang w:val="ru-RU" w:eastAsia="en-US" w:bidi="ar-SA"/>
      </w:rPr>
    </w:lvl>
    <w:lvl w:ilvl="3">
      <w:numFmt w:val="bullet"/>
      <w:lvlText w:val="•"/>
      <w:lvlJc w:val="left"/>
      <w:pPr>
        <w:ind w:left="3337" w:hanging="650"/>
      </w:pPr>
      <w:rPr>
        <w:rFonts w:hint="default"/>
        <w:lang w:val="ru-RU" w:eastAsia="en-US" w:bidi="ar-SA"/>
      </w:rPr>
    </w:lvl>
    <w:lvl w:ilvl="4">
      <w:numFmt w:val="bullet"/>
      <w:lvlText w:val="•"/>
      <w:lvlJc w:val="left"/>
      <w:pPr>
        <w:ind w:left="4495" w:hanging="650"/>
      </w:pPr>
      <w:rPr>
        <w:rFonts w:hint="default"/>
        <w:lang w:val="ru-RU" w:eastAsia="en-US" w:bidi="ar-SA"/>
      </w:rPr>
    </w:lvl>
    <w:lvl w:ilvl="5">
      <w:numFmt w:val="bullet"/>
      <w:lvlText w:val="•"/>
      <w:lvlJc w:val="left"/>
      <w:pPr>
        <w:ind w:left="5652" w:hanging="650"/>
      </w:pPr>
      <w:rPr>
        <w:rFonts w:hint="default"/>
        <w:lang w:val="ru-RU" w:eastAsia="en-US" w:bidi="ar-SA"/>
      </w:rPr>
    </w:lvl>
    <w:lvl w:ilvl="6">
      <w:numFmt w:val="bullet"/>
      <w:lvlText w:val="•"/>
      <w:lvlJc w:val="left"/>
      <w:pPr>
        <w:ind w:left="6810" w:hanging="650"/>
      </w:pPr>
      <w:rPr>
        <w:rFonts w:hint="default"/>
        <w:lang w:val="ru-RU" w:eastAsia="en-US" w:bidi="ar-SA"/>
      </w:rPr>
    </w:lvl>
    <w:lvl w:ilvl="7">
      <w:numFmt w:val="bullet"/>
      <w:lvlText w:val="•"/>
      <w:lvlJc w:val="left"/>
      <w:pPr>
        <w:ind w:left="7967" w:hanging="650"/>
      </w:pPr>
      <w:rPr>
        <w:rFonts w:hint="default"/>
        <w:lang w:val="ru-RU" w:eastAsia="en-US" w:bidi="ar-SA"/>
      </w:rPr>
    </w:lvl>
    <w:lvl w:ilvl="8">
      <w:numFmt w:val="bullet"/>
      <w:lvlText w:val="•"/>
      <w:lvlJc w:val="left"/>
      <w:pPr>
        <w:ind w:left="9125" w:hanging="650"/>
      </w:pPr>
      <w:rPr>
        <w:rFonts w:hint="default"/>
        <w:lang w:val="ru-RU" w:eastAsia="en-US" w:bidi="ar-SA"/>
      </w:rPr>
    </w:lvl>
  </w:abstractNum>
  <w:abstractNum w:abstractNumId="3" w15:restartNumberingAfterBreak="0">
    <w:nsid w:val="05BE7630"/>
    <w:multiLevelType w:val="hybridMultilevel"/>
    <w:tmpl w:val="DF44E9A4"/>
    <w:lvl w:ilvl="0" w:tplc="D0061C70">
      <w:start w:val="1"/>
      <w:numFmt w:val="decimal"/>
      <w:lvlText w:val="%1."/>
      <w:lvlJc w:val="left"/>
      <w:pPr>
        <w:ind w:left="427" w:hanging="318"/>
        <w:jc w:val="left"/>
      </w:pPr>
      <w:rPr>
        <w:rFonts w:ascii="Times New Roman" w:eastAsia="Times New Roman" w:hAnsi="Times New Roman" w:cs="Times New Roman" w:hint="default"/>
        <w:spacing w:val="-1"/>
        <w:w w:val="100"/>
        <w:sz w:val="22"/>
        <w:szCs w:val="22"/>
        <w:lang w:val="ru-RU" w:eastAsia="en-US" w:bidi="ar-SA"/>
      </w:rPr>
    </w:lvl>
    <w:lvl w:ilvl="1" w:tplc="3940A0F0">
      <w:numFmt w:val="bullet"/>
      <w:lvlText w:val="•"/>
      <w:lvlJc w:val="left"/>
      <w:pPr>
        <w:ind w:left="632" w:hanging="318"/>
      </w:pPr>
      <w:rPr>
        <w:rFonts w:hint="default"/>
        <w:lang w:val="ru-RU" w:eastAsia="en-US" w:bidi="ar-SA"/>
      </w:rPr>
    </w:lvl>
    <w:lvl w:ilvl="2" w:tplc="ABD48A76">
      <w:numFmt w:val="bullet"/>
      <w:lvlText w:val="•"/>
      <w:lvlJc w:val="left"/>
      <w:pPr>
        <w:ind w:left="844" w:hanging="318"/>
      </w:pPr>
      <w:rPr>
        <w:rFonts w:hint="default"/>
        <w:lang w:val="ru-RU" w:eastAsia="en-US" w:bidi="ar-SA"/>
      </w:rPr>
    </w:lvl>
    <w:lvl w:ilvl="3" w:tplc="3C0030AE">
      <w:numFmt w:val="bullet"/>
      <w:lvlText w:val="•"/>
      <w:lvlJc w:val="left"/>
      <w:pPr>
        <w:ind w:left="1057" w:hanging="318"/>
      </w:pPr>
      <w:rPr>
        <w:rFonts w:hint="default"/>
        <w:lang w:val="ru-RU" w:eastAsia="en-US" w:bidi="ar-SA"/>
      </w:rPr>
    </w:lvl>
    <w:lvl w:ilvl="4" w:tplc="104A6B66">
      <w:numFmt w:val="bullet"/>
      <w:lvlText w:val="•"/>
      <w:lvlJc w:val="left"/>
      <w:pPr>
        <w:ind w:left="1269" w:hanging="318"/>
      </w:pPr>
      <w:rPr>
        <w:rFonts w:hint="default"/>
        <w:lang w:val="ru-RU" w:eastAsia="en-US" w:bidi="ar-SA"/>
      </w:rPr>
    </w:lvl>
    <w:lvl w:ilvl="5" w:tplc="953CA61E">
      <w:numFmt w:val="bullet"/>
      <w:lvlText w:val="•"/>
      <w:lvlJc w:val="left"/>
      <w:pPr>
        <w:ind w:left="1482" w:hanging="318"/>
      </w:pPr>
      <w:rPr>
        <w:rFonts w:hint="default"/>
        <w:lang w:val="ru-RU" w:eastAsia="en-US" w:bidi="ar-SA"/>
      </w:rPr>
    </w:lvl>
    <w:lvl w:ilvl="6" w:tplc="811A24F4">
      <w:numFmt w:val="bullet"/>
      <w:lvlText w:val="•"/>
      <w:lvlJc w:val="left"/>
      <w:pPr>
        <w:ind w:left="1694" w:hanging="318"/>
      </w:pPr>
      <w:rPr>
        <w:rFonts w:hint="default"/>
        <w:lang w:val="ru-RU" w:eastAsia="en-US" w:bidi="ar-SA"/>
      </w:rPr>
    </w:lvl>
    <w:lvl w:ilvl="7" w:tplc="E9F63BE2">
      <w:numFmt w:val="bullet"/>
      <w:lvlText w:val="•"/>
      <w:lvlJc w:val="left"/>
      <w:pPr>
        <w:ind w:left="1906" w:hanging="318"/>
      </w:pPr>
      <w:rPr>
        <w:rFonts w:hint="default"/>
        <w:lang w:val="ru-RU" w:eastAsia="en-US" w:bidi="ar-SA"/>
      </w:rPr>
    </w:lvl>
    <w:lvl w:ilvl="8" w:tplc="D3308904">
      <w:numFmt w:val="bullet"/>
      <w:lvlText w:val="•"/>
      <w:lvlJc w:val="left"/>
      <w:pPr>
        <w:ind w:left="2119" w:hanging="318"/>
      </w:pPr>
      <w:rPr>
        <w:rFonts w:hint="default"/>
        <w:lang w:val="ru-RU" w:eastAsia="en-US" w:bidi="ar-SA"/>
      </w:rPr>
    </w:lvl>
  </w:abstractNum>
  <w:abstractNum w:abstractNumId="4" w15:restartNumberingAfterBreak="0">
    <w:nsid w:val="0A243E1E"/>
    <w:multiLevelType w:val="multilevel"/>
    <w:tmpl w:val="14685F3E"/>
    <w:lvl w:ilvl="0">
      <w:start w:val="6"/>
      <w:numFmt w:val="decimal"/>
      <w:lvlText w:val="%1."/>
      <w:lvlJc w:val="left"/>
      <w:pPr>
        <w:ind w:left="1791" w:hanging="261"/>
        <w:jc w:val="left"/>
      </w:pPr>
      <w:rPr>
        <w:rFonts w:ascii="Times New Roman" w:eastAsia="Times New Roman" w:hAnsi="Times New Roman" w:cs="Times New Roman" w:hint="default"/>
        <w:b/>
        <w:bCs/>
        <w:w w:val="99"/>
        <w:sz w:val="26"/>
        <w:szCs w:val="26"/>
        <w:lang w:val="ru-RU" w:eastAsia="en-US" w:bidi="ar-SA"/>
      </w:rPr>
    </w:lvl>
    <w:lvl w:ilvl="1">
      <w:start w:val="1"/>
      <w:numFmt w:val="decimal"/>
      <w:lvlText w:val="%1.%2."/>
      <w:lvlJc w:val="left"/>
      <w:pPr>
        <w:ind w:left="1986" w:hanging="456"/>
        <w:jc w:val="left"/>
      </w:pPr>
      <w:rPr>
        <w:rFonts w:ascii="Times New Roman" w:eastAsia="Times New Roman" w:hAnsi="Times New Roman" w:cs="Times New Roman" w:hint="default"/>
        <w:b/>
        <w:bCs/>
        <w:w w:val="99"/>
        <w:sz w:val="26"/>
        <w:szCs w:val="26"/>
        <w:lang w:val="ru-RU" w:eastAsia="en-US" w:bidi="ar-SA"/>
      </w:rPr>
    </w:lvl>
    <w:lvl w:ilvl="2">
      <w:start w:val="1"/>
      <w:numFmt w:val="decimal"/>
      <w:lvlText w:val="%1.%2.%3."/>
      <w:lvlJc w:val="left"/>
      <w:pPr>
        <w:ind w:left="822" w:hanging="733"/>
        <w:jc w:val="left"/>
      </w:pPr>
      <w:rPr>
        <w:rFonts w:ascii="Times New Roman" w:eastAsia="Times New Roman" w:hAnsi="Times New Roman" w:cs="Times New Roman" w:hint="default"/>
        <w:w w:val="99"/>
        <w:sz w:val="26"/>
        <w:szCs w:val="26"/>
        <w:lang w:val="ru-RU" w:eastAsia="en-US" w:bidi="ar-SA"/>
      </w:rPr>
    </w:lvl>
    <w:lvl w:ilvl="3">
      <w:numFmt w:val="bullet"/>
      <w:lvlText w:val="•"/>
      <w:lvlJc w:val="left"/>
      <w:pPr>
        <w:ind w:left="2120" w:hanging="733"/>
      </w:pPr>
      <w:rPr>
        <w:rFonts w:hint="default"/>
        <w:lang w:val="ru-RU" w:eastAsia="en-US" w:bidi="ar-SA"/>
      </w:rPr>
    </w:lvl>
    <w:lvl w:ilvl="4">
      <w:numFmt w:val="bullet"/>
      <w:lvlText w:val="•"/>
      <w:lvlJc w:val="left"/>
      <w:pPr>
        <w:ind w:left="3451" w:hanging="733"/>
      </w:pPr>
      <w:rPr>
        <w:rFonts w:hint="default"/>
        <w:lang w:val="ru-RU" w:eastAsia="en-US" w:bidi="ar-SA"/>
      </w:rPr>
    </w:lvl>
    <w:lvl w:ilvl="5">
      <w:numFmt w:val="bullet"/>
      <w:lvlText w:val="•"/>
      <w:lvlJc w:val="left"/>
      <w:pPr>
        <w:ind w:left="4782" w:hanging="733"/>
      </w:pPr>
      <w:rPr>
        <w:rFonts w:hint="default"/>
        <w:lang w:val="ru-RU" w:eastAsia="en-US" w:bidi="ar-SA"/>
      </w:rPr>
    </w:lvl>
    <w:lvl w:ilvl="6">
      <w:numFmt w:val="bullet"/>
      <w:lvlText w:val="•"/>
      <w:lvlJc w:val="left"/>
      <w:pPr>
        <w:ind w:left="6114" w:hanging="733"/>
      </w:pPr>
      <w:rPr>
        <w:rFonts w:hint="default"/>
        <w:lang w:val="ru-RU" w:eastAsia="en-US" w:bidi="ar-SA"/>
      </w:rPr>
    </w:lvl>
    <w:lvl w:ilvl="7">
      <w:numFmt w:val="bullet"/>
      <w:lvlText w:val="•"/>
      <w:lvlJc w:val="left"/>
      <w:pPr>
        <w:ind w:left="7445" w:hanging="733"/>
      </w:pPr>
      <w:rPr>
        <w:rFonts w:hint="default"/>
        <w:lang w:val="ru-RU" w:eastAsia="en-US" w:bidi="ar-SA"/>
      </w:rPr>
    </w:lvl>
    <w:lvl w:ilvl="8">
      <w:numFmt w:val="bullet"/>
      <w:lvlText w:val="•"/>
      <w:lvlJc w:val="left"/>
      <w:pPr>
        <w:ind w:left="8777" w:hanging="733"/>
      </w:pPr>
      <w:rPr>
        <w:rFonts w:hint="default"/>
        <w:lang w:val="ru-RU" w:eastAsia="en-US" w:bidi="ar-SA"/>
      </w:rPr>
    </w:lvl>
  </w:abstractNum>
  <w:abstractNum w:abstractNumId="5" w15:restartNumberingAfterBreak="0">
    <w:nsid w:val="0FFD10CF"/>
    <w:multiLevelType w:val="hybridMultilevel"/>
    <w:tmpl w:val="F564B6BC"/>
    <w:lvl w:ilvl="0" w:tplc="D4986452">
      <w:start w:val="1"/>
      <w:numFmt w:val="decimal"/>
      <w:lvlText w:val="%1."/>
      <w:lvlJc w:val="left"/>
      <w:pPr>
        <w:ind w:left="817" w:hanging="708"/>
        <w:jc w:val="left"/>
      </w:pPr>
      <w:rPr>
        <w:rFonts w:ascii="Times New Roman" w:eastAsia="Times New Roman" w:hAnsi="Times New Roman" w:cs="Times New Roman" w:hint="default"/>
        <w:w w:val="100"/>
        <w:sz w:val="24"/>
        <w:szCs w:val="24"/>
        <w:lang w:val="ru-RU" w:eastAsia="en-US" w:bidi="ar-SA"/>
      </w:rPr>
    </w:lvl>
    <w:lvl w:ilvl="1" w:tplc="13E46D2C">
      <w:numFmt w:val="bullet"/>
      <w:lvlText w:val="•"/>
      <w:lvlJc w:val="left"/>
      <w:pPr>
        <w:ind w:left="1147" w:hanging="708"/>
      </w:pPr>
      <w:rPr>
        <w:rFonts w:hint="default"/>
        <w:lang w:val="ru-RU" w:eastAsia="en-US" w:bidi="ar-SA"/>
      </w:rPr>
    </w:lvl>
    <w:lvl w:ilvl="2" w:tplc="9A961668">
      <w:numFmt w:val="bullet"/>
      <w:lvlText w:val="•"/>
      <w:lvlJc w:val="left"/>
      <w:pPr>
        <w:ind w:left="1475" w:hanging="708"/>
      </w:pPr>
      <w:rPr>
        <w:rFonts w:hint="default"/>
        <w:lang w:val="ru-RU" w:eastAsia="en-US" w:bidi="ar-SA"/>
      </w:rPr>
    </w:lvl>
    <w:lvl w:ilvl="3" w:tplc="DCC899F4">
      <w:numFmt w:val="bullet"/>
      <w:lvlText w:val="•"/>
      <w:lvlJc w:val="left"/>
      <w:pPr>
        <w:ind w:left="1803" w:hanging="708"/>
      </w:pPr>
      <w:rPr>
        <w:rFonts w:hint="default"/>
        <w:lang w:val="ru-RU" w:eastAsia="en-US" w:bidi="ar-SA"/>
      </w:rPr>
    </w:lvl>
    <w:lvl w:ilvl="4" w:tplc="C0EA431C">
      <w:numFmt w:val="bullet"/>
      <w:lvlText w:val="•"/>
      <w:lvlJc w:val="left"/>
      <w:pPr>
        <w:ind w:left="2131" w:hanging="708"/>
      </w:pPr>
      <w:rPr>
        <w:rFonts w:hint="default"/>
        <w:lang w:val="ru-RU" w:eastAsia="en-US" w:bidi="ar-SA"/>
      </w:rPr>
    </w:lvl>
    <w:lvl w:ilvl="5" w:tplc="157C77FE">
      <w:numFmt w:val="bullet"/>
      <w:lvlText w:val="•"/>
      <w:lvlJc w:val="left"/>
      <w:pPr>
        <w:ind w:left="2459" w:hanging="708"/>
      </w:pPr>
      <w:rPr>
        <w:rFonts w:hint="default"/>
        <w:lang w:val="ru-RU" w:eastAsia="en-US" w:bidi="ar-SA"/>
      </w:rPr>
    </w:lvl>
    <w:lvl w:ilvl="6" w:tplc="E0584BC0">
      <w:numFmt w:val="bullet"/>
      <w:lvlText w:val="•"/>
      <w:lvlJc w:val="left"/>
      <w:pPr>
        <w:ind w:left="2787" w:hanging="708"/>
      </w:pPr>
      <w:rPr>
        <w:rFonts w:hint="default"/>
        <w:lang w:val="ru-RU" w:eastAsia="en-US" w:bidi="ar-SA"/>
      </w:rPr>
    </w:lvl>
    <w:lvl w:ilvl="7" w:tplc="5A0AB6D2">
      <w:numFmt w:val="bullet"/>
      <w:lvlText w:val="•"/>
      <w:lvlJc w:val="left"/>
      <w:pPr>
        <w:ind w:left="3115" w:hanging="708"/>
      </w:pPr>
      <w:rPr>
        <w:rFonts w:hint="default"/>
        <w:lang w:val="ru-RU" w:eastAsia="en-US" w:bidi="ar-SA"/>
      </w:rPr>
    </w:lvl>
    <w:lvl w:ilvl="8" w:tplc="256AAEC8">
      <w:numFmt w:val="bullet"/>
      <w:lvlText w:val="•"/>
      <w:lvlJc w:val="left"/>
      <w:pPr>
        <w:ind w:left="3443" w:hanging="708"/>
      </w:pPr>
      <w:rPr>
        <w:rFonts w:hint="default"/>
        <w:lang w:val="ru-RU" w:eastAsia="en-US" w:bidi="ar-SA"/>
      </w:rPr>
    </w:lvl>
  </w:abstractNum>
  <w:abstractNum w:abstractNumId="6" w15:restartNumberingAfterBreak="0">
    <w:nsid w:val="16B6778F"/>
    <w:multiLevelType w:val="hybridMultilevel"/>
    <w:tmpl w:val="158603E8"/>
    <w:lvl w:ilvl="0" w:tplc="27AC6030">
      <w:numFmt w:val="bullet"/>
      <w:lvlText w:val="-"/>
      <w:lvlJc w:val="left"/>
      <w:pPr>
        <w:ind w:left="110" w:hanging="140"/>
      </w:pPr>
      <w:rPr>
        <w:rFonts w:ascii="Times New Roman" w:eastAsia="Times New Roman" w:hAnsi="Times New Roman" w:cs="Times New Roman" w:hint="default"/>
        <w:w w:val="100"/>
        <w:sz w:val="24"/>
        <w:szCs w:val="24"/>
        <w:lang w:val="ru-RU" w:eastAsia="en-US" w:bidi="ar-SA"/>
      </w:rPr>
    </w:lvl>
    <w:lvl w:ilvl="1" w:tplc="A39637D6">
      <w:numFmt w:val="bullet"/>
      <w:lvlText w:val="•"/>
      <w:lvlJc w:val="left"/>
      <w:pPr>
        <w:ind w:left="434" w:hanging="140"/>
      </w:pPr>
      <w:rPr>
        <w:rFonts w:hint="default"/>
        <w:lang w:val="ru-RU" w:eastAsia="en-US" w:bidi="ar-SA"/>
      </w:rPr>
    </w:lvl>
    <w:lvl w:ilvl="2" w:tplc="733E9098">
      <w:numFmt w:val="bullet"/>
      <w:lvlText w:val="•"/>
      <w:lvlJc w:val="left"/>
      <w:pPr>
        <w:ind w:left="748" w:hanging="140"/>
      </w:pPr>
      <w:rPr>
        <w:rFonts w:hint="default"/>
        <w:lang w:val="ru-RU" w:eastAsia="en-US" w:bidi="ar-SA"/>
      </w:rPr>
    </w:lvl>
    <w:lvl w:ilvl="3" w:tplc="818402C0">
      <w:numFmt w:val="bullet"/>
      <w:lvlText w:val="•"/>
      <w:lvlJc w:val="left"/>
      <w:pPr>
        <w:ind w:left="1063" w:hanging="140"/>
      </w:pPr>
      <w:rPr>
        <w:rFonts w:hint="default"/>
        <w:lang w:val="ru-RU" w:eastAsia="en-US" w:bidi="ar-SA"/>
      </w:rPr>
    </w:lvl>
    <w:lvl w:ilvl="4" w:tplc="D0549E96">
      <w:numFmt w:val="bullet"/>
      <w:lvlText w:val="•"/>
      <w:lvlJc w:val="left"/>
      <w:pPr>
        <w:ind w:left="1377" w:hanging="140"/>
      </w:pPr>
      <w:rPr>
        <w:rFonts w:hint="default"/>
        <w:lang w:val="ru-RU" w:eastAsia="en-US" w:bidi="ar-SA"/>
      </w:rPr>
    </w:lvl>
    <w:lvl w:ilvl="5" w:tplc="882EDCCA">
      <w:numFmt w:val="bullet"/>
      <w:lvlText w:val="•"/>
      <w:lvlJc w:val="left"/>
      <w:pPr>
        <w:ind w:left="1692" w:hanging="140"/>
      </w:pPr>
      <w:rPr>
        <w:rFonts w:hint="default"/>
        <w:lang w:val="ru-RU" w:eastAsia="en-US" w:bidi="ar-SA"/>
      </w:rPr>
    </w:lvl>
    <w:lvl w:ilvl="6" w:tplc="EB4207CE">
      <w:numFmt w:val="bullet"/>
      <w:lvlText w:val="•"/>
      <w:lvlJc w:val="left"/>
      <w:pPr>
        <w:ind w:left="2006" w:hanging="140"/>
      </w:pPr>
      <w:rPr>
        <w:rFonts w:hint="default"/>
        <w:lang w:val="ru-RU" w:eastAsia="en-US" w:bidi="ar-SA"/>
      </w:rPr>
    </w:lvl>
    <w:lvl w:ilvl="7" w:tplc="AC92E918">
      <w:numFmt w:val="bullet"/>
      <w:lvlText w:val="•"/>
      <w:lvlJc w:val="left"/>
      <w:pPr>
        <w:ind w:left="2320" w:hanging="140"/>
      </w:pPr>
      <w:rPr>
        <w:rFonts w:hint="default"/>
        <w:lang w:val="ru-RU" w:eastAsia="en-US" w:bidi="ar-SA"/>
      </w:rPr>
    </w:lvl>
    <w:lvl w:ilvl="8" w:tplc="D3503564">
      <w:numFmt w:val="bullet"/>
      <w:lvlText w:val="•"/>
      <w:lvlJc w:val="left"/>
      <w:pPr>
        <w:ind w:left="2635" w:hanging="140"/>
      </w:pPr>
      <w:rPr>
        <w:rFonts w:hint="default"/>
        <w:lang w:val="ru-RU" w:eastAsia="en-US" w:bidi="ar-SA"/>
      </w:rPr>
    </w:lvl>
  </w:abstractNum>
  <w:abstractNum w:abstractNumId="7" w15:restartNumberingAfterBreak="0">
    <w:nsid w:val="1AE6185B"/>
    <w:multiLevelType w:val="hybridMultilevel"/>
    <w:tmpl w:val="155CE7DE"/>
    <w:lvl w:ilvl="0" w:tplc="AC105A6A">
      <w:start w:val="1"/>
      <w:numFmt w:val="decimal"/>
      <w:lvlText w:val="%1."/>
      <w:lvlJc w:val="left"/>
      <w:pPr>
        <w:ind w:left="822" w:hanging="429"/>
        <w:jc w:val="left"/>
      </w:pPr>
      <w:rPr>
        <w:rFonts w:ascii="Times New Roman" w:eastAsia="Times New Roman" w:hAnsi="Times New Roman" w:cs="Times New Roman" w:hint="default"/>
        <w:w w:val="99"/>
        <w:sz w:val="26"/>
        <w:szCs w:val="26"/>
        <w:lang w:val="ru-RU" w:eastAsia="en-US" w:bidi="ar-SA"/>
      </w:rPr>
    </w:lvl>
    <w:lvl w:ilvl="1" w:tplc="105E4BEC">
      <w:numFmt w:val="bullet"/>
      <w:lvlText w:val="•"/>
      <w:lvlJc w:val="left"/>
      <w:pPr>
        <w:ind w:left="1882" w:hanging="429"/>
      </w:pPr>
      <w:rPr>
        <w:rFonts w:hint="default"/>
        <w:lang w:val="ru-RU" w:eastAsia="en-US" w:bidi="ar-SA"/>
      </w:rPr>
    </w:lvl>
    <w:lvl w:ilvl="2" w:tplc="1FCC4D0A">
      <w:numFmt w:val="bullet"/>
      <w:lvlText w:val="•"/>
      <w:lvlJc w:val="left"/>
      <w:pPr>
        <w:ind w:left="2944" w:hanging="429"/>
      </w:pPr>
      <w:rPr>
        <w:rFonts w:hint="default"/>
        <w:lang w:val="ru-RU" w:eastAsia="en-US" w:bidi="ar-SA"/>
      </w:rPr>
    </w:lvl>
    <w:lvl w:ilvl="3" w:tplc="F9B07984">
      <w:numFmt w:val="bullet"/>
      <w:lvlText w:val="•"/>
      <w:lvlJc w:val="left"/>
      <w:pPr>
        <w:ind w:left="4006" w:hanging="429"/>
      </w:pPr>
      <w:rPr>
        <w:rFonts w:hint="default"/>
        <w:lang w:val="ru-RU" w:eastAsia="en-US" w:bidi="ar-SA"/>
      </w:rPr>
    </w:lvl>
    <w:lvl w:ilvl="4" w:tplc="570E1570">
      <w:numFmt w:val="bullet"/>
      <w:lvlText w:val="•"/>
      <w:lvlJc w:val="left"/>
      <w:pPr>
        <w:ind w:left="5068" w:hanging="429"/>
      </w:pPr>
      <w:rPr>
        <w:rFonts w:hint="default"/>
        <w:lang w:val="ru-RU" w:eastAsia="en-US" w:bidi="ar-SA"/>
      </w:rPr>
    </w:lvl>
    <w:lvl w:ilvl="5" w:tplc="E4D0AE7C">
      <w:numFmt w:val="bullet"/>
      <w:lvlText w:val="•"/>
      <w:lvlJc w:val="left"/>
      <w:pPr>
        <w:ind w:left="6130" w:hanging="429"/>
      </w:pPr>
      <w:rPr>
        <w:rFonts w:hint="default"/>
        <w:lang w:val="ru-RU" w:eastAsia="en-US" w:bidi="ar-SA"/>
      </w:rPr>
    </w:lvl>
    <w:lvl w:ilvl="6" w:tplc="72662FF0">
      <w:numFmt w:val="bullet"/>
      <w:lvlText w:val="•"/>
      <w:lvlJc w:val="left"/>
      <w:pPr>
        <w:ind w:left="7192" w:hanging="429"/>
      </w:pPr>
      <w:rPr>
        <w:rFonts w:hint="default"/>
        <w:lang w:val="ru-RU" w:eastAsia="en-US" w:bidi="ar-SA"/>
      </w:rPr>
    </w:lvl>
    <w:lvl w:ilvl="7" w:tplc="6610130E">
      <w:numFmt w:val="bullet"/>
      <w:lvlText w:val="•"/>
      <w:lvlJc w:val="left"/>
      <w:pPr>
        <w:ind w:left="8254" w:hanging="429"/>
      </w:pPr>
      <w:rPr>
        <w:rFonts w:hint="default"/>
        <w:lang w:val="ru-RU" w:eastAsia="en-US" w:bidi="ar-SA"/>
      </w:rPr>
    </w:lvl>
    <w:lvl w:ilvl="8" w:tplc="4DFE664C">
      <w:numFmt w:val="bullet"/>
      <w:lvlText w:val="•"/>
      <w:lvlJc w:val="left"/>
      <w:pPr>
        <w:ind w:left="9316" w:hanging="429"/>
      </w:pPr>
      <w:rPr>
        <w:rFonts w:hint="default"/>
        <w:lang w:val="ru-RU" w:eastAsia="en-US" w:bidi="ar-SA"/>
      </w:rPr>
    </w:lvl>
  </w:abstractNum>
  <w:abstractNum w:abstractNumId="8" w15:restartNumberingAfterBreak="0">
    <w:nsid w:val="1FE962C7"/>
    <w:multiLevelType w:val="hybridMultilevel"/>
    <w:tmpl w:val="76809D42"/>
    <w:lvl w:ilvl="0" w:tplc="73748412">
      <w:start w:val="1"/>
      <w:numFmt w:val="decimal"/>
      <w:lvlText w:val="%1."/>
      <w:lvlJc w:val="left"/>
      <w:pPr>
        <w:ind w:left="394" w:hanging="284"/>
        <w:jc w:val="left"/>
      </w:pPr>
      <w:rPr>
        <w:rFonts w:ascii="Times New Roman" w:eastAsia="Times New Roman" w:hAnsi="Times New Roman" w:cs="Times New Roman" w:hint="default"/>
        <w:spacing w:val="-1"/>
        <w:w w:val="100"/>
        <w:sz w:val="22"/>
        <w:szCs w:val="22"/>
        <w:lang w:val="ru-RU" w:eastAsia="en-US" w:bidi="ar-SA"/>
      </w:rPr>
    </w:lvl>
    <w:lvl w:ilvl="1" w:tplc="28F0D63C">
      <w:numFmt w:val="bullet"/>
      <w:lvlText w:val="•"/>
      <w:lvlJc w:val="left"/>
      <w:pPr>
        <w:ind w:left="614" w:hanging="284"/>
      </w:pPr>
      <w:rPr>
        <w:rFonts w:hint="default"/>
        <w:lang w:val="ru-RU" w:eastAsia="en-US" w:bidi="ar-SA"/>
      </w:rPr>
    </w:lvl>
    <w:lvl w:ilvl="2" w:tplc="7C180960">
      <w:numFmt w:val="bullet"/>
      <w:lvlText w:val="•"/>
      <w:lvlJc w:val="left"/>
      <w:pPr>
        <w:ind w:left="828" w:hanging="284"/>
      </w:pPr>
      <w:rPr>
        <w:rFonts w:hint="default"/>
        <w:lang w:val="ru-RU" w:eastAsia="en-US" w:bidi="ar-SA"/>
      </w:rPr>
    </w:lvl>
    <w:lvl w:ilvl="3" w:tplc="EC24BDD4">
      <w:numFmt w:val="bullet"/>
      <w:lvlText w:val="•"/>
      <w:lvlJc w:val="left"/>
      <w:pPr>
        <w:ind w:left="1043" w:hanging="284"/>
      </w:pPr>
      <w:rPr>
        <w:rFonts w:hint="default"/>
        <w:lang w:val="ru-RU" w:eastAsia="en-US" w:bidi="ar-SA"/>
      </w:rPr>
    </w:lvl>
    <w:lvl w:ilvl="4" w:tplc="ECEEF2AE">
      <w:numFmt w:val="bullet"/>
      <w:lvlText w:val="•"/>
      <w:lvlJc w:val="left"/>
      <w:pPr>
        <w:ind w:left="1257" w:hanging="284"/>
      </w:pPr>
      <w:rPr>
        <w:rFonts w:hint="default"/>
        <w:lang w:val="ru-RU" w:eastAsia="en-US" w:bidi="ar-SA"/>
      </w:rPr>
    </w:lvl>
    <w:lvl w:ilvl="5" w:tplc="C5025250">
      <w:numFmt w:val="bullet"/>
      <w:lvlText w:val="•"/>
      <w:lvlJc w:val="left"/>
      <w:pPr>
        <w:ind w:left="1472" w:hanging="284"/>
      </w:pPr>
      <w:rPr>
        <w:rFonts w:hint="default"/>
        <w:lang w:val="ru-RU" w:eastAsia="en-US" w:bidi="ar-SA"/>
      </w:rPr>
    </w:lvl>
    <w:lvl w:ilvl="6" w:tplc="53264228">
      <w:numFmt w:val="bullet"/>
      <w:lvlText w:val="•"/>
      <w:lvlJc w:val="left"/>
      <w:pPr>
        <w:ind w:left="1686" w:hanging="284"/>
      </w:pPr>
      <w:rPr>
        <w:rFonts w:hint="default"/>
        <w:lang w:val="ru-RU" w:eastAsia="en-US" w:bidi="ar-SA"/>
      </w:rPr>
    </w:lvl>
    <w:lvl w:ilvl="7" w:tplc="4426DD12">
      <w:numFmt w:val="bullet"/>
      <w:lvlText w:val="•"/>
      <w:lvlJc w:val="left"/>
      <w:pPr>
        <w:ind w:left="1900" w:hanging="284"/>
      </w:pPr>
      <w:rPr>
        <w:rFonts w:hint="default"/>
        <w:lang w:val="ru-RU" w:eastAsia="en-US" w:bidi="ar-SA"/>
      </w:rPr>
    </w:lvl>
    <w:lvl w:ilvl="8" w:tplc="AEBE46AE">
      <w:numFmt w:val="bullet"/>
      <w:lvlText w:val="•"/>
      <w:lvlJc w:val="left"/>
      <w:pPr>
        <w:ind w:left="2115" w:hanging="284"/>
      </w:pPr>
      <w:rPr>
        <w:rFonts w:hint="default"/>
        <w:lang w:val="ru-RU" w:eastAsia="en-US" w:bidi="ar-SA"/>
      </w:rPr>
    </w:lvl>
  </w:abstractNum>
  <w:abstractNum w:abstractNumId="9" w15:restartNumberingAfterBreak="0">
    <w:nsid w:val="305B41FE"/>
    <w:multiLevelType w:val="hybridMultilevel"/>
    <w:tmpl w:val="CEFAE450"/>
    <w:lvl w:ilvl="0" w:tplc="4E9C2FBE">
      <w:numFmt w:val="bullet"/>
      <w:lvlText w:val="-"/>
      <w:lvlJc w:val="left"/>
      <w:pPr>
        <w:ind w:left="110" w:hanging="140"/>
      </w:pPr>
      <w:rPr>
        <w:rFonts w:ascii="Times New Roman" w:eastAsia="Times New Roman" w:hAnsi="Times New Roman" w:cs="Times New Roman" w:hint="default"/>
        <w:w w:val="100"/>
        <w:sz w:val="24"/>
        <w:szCs w:val="24"/>
        <w:lang w:val="ru-RU" w:eastAsia="en-US" w:bidi="ar-SA"/>
      </w:rPr>
    </w:lvl>
    <w:lvl w:ilvl="1" w:tplc="18C6A7FA">
      <w:numFmt w:val="bullet"/>
      <w:lvlText w:val="•"/>
      <w:lvlJc w:val="left"/>
      <w:pPr>
        <w:ind w:left="434" w:hanging="140"/>
      </w:pPr>
      <w:rPr>
        <w:rFonts w:hint="default"/>
        <w:lang w:val="ru-RU" w:eastAsia="en-US" w:bidi="ar-SA"/>
      </w:rPr>
    </w:lvl>
    <w:lvl w:ilvl="2" w:tplc="8A8EF1EE">
      <w:numFmt w:val="bullet"/>
      <w:lvlText w:val="•"/>
      <w:lvlJc w:val="left"/>
      <w:pPr>
        <w:ind w:left="748" w:hanging="140"/>
      </w:pPr>
      <w:rPr>
        <w:rFonts w:hint="default"/>
        <w:lang w:val="ru-RU" w:eastAsia="en-US" w:bidi="ar-SA"/>
      </w:rPr>
    </w:lvl>
    <w:lvl w:ilvl="3" w:tplc="F0E645A8">
      <w:numFmt w:val="bullet"/>
      <w:lvlText w:val="•"/>
      <w:lvlJc w:val="left"/>
      <w:pPr>
        <w:ind w:left="1063" w:hanging="140"/>
      </w:pPr>
      <w:rPr>
        <w:rFonts w:hint="default"/>
        <w:lang w:val="ru-RU" w:eastAsia="en-US" w:bidi="ar-SA"/>
      </w:rPr>
    </w:lvl>
    <w:lvl w:ilvl="4" w:tplc="95F6A00E">
      <w:numFmt w:val="bullet"/>
      <w:lvlText w:val="•"/>
      <w:lvlJc w:val="left"/>
      <w:pPr>
        <w:ind w:left="1377" w:hanging="140"/>
      </w:pPr>
      <w:rPr>
        <w:rFonts w:hint="default"/>
        <w:lang w:val="ru-RU" w:eastAsia="en-US" w:bidi="ar-SA"/>
      </w:rPr>
    </w:lvl>
    <w:lvl w:ilvl="5" w:tplc="C618114E">
      <w:numFmt w:val="bullet"/>
      <w:lvlText w:val="•"/>
      <w:lvlJc w:val="left"/>
      <w:pPr>
        <w:ind w:left="1692" w:hanging="140"/>
      </w:pPr>
      <w:rPr>
        <w:rFonts w:hint="default"/>
        <w:lang w:val="ru-RU" w:eastAsia="en-US" w:bidi="ar-SA"/>
      </w:rPr>
    </w:lvl>
    <w:lvl w:ilvl="6" w:tplc="5F6ADDFC">
      <w:numFmt w:val="bullet"/>
      <w:lvlText w:val="•"/>
      <w:lvlJc w:val="left"/>
      <w:pPr>
        <w:ind w:left="2006" w:hanging="140"/>
      </w:pPr>
      <w:rPr>
        <w:rFonts w:hint="default"/>
        <w:lang w:val="ru-RU" w:eastAsia="en-US" w:bidi="ar-SA"/>
      </w:rPr>
    </w:lvl>
    <w:lvl w:ilvl="7" w:tplc="CDE67722">
      <w:numFmt w:val="bullet"/>
      <w:lvlText w:val="•"/>
      <w:lvlJc w:val="left"/>
      <w:pPr>
        <w:ind w:left="2320" w:hanging="140"/>
      </w:pPr>
      <w:rPr>
        <w:rFonts w:hint="default"/>
        <w:lang w:val="ru-RU" w:eastAsia="en-US" w:bidi="ar-SA"/>
      </w:rPr>
    </w:lvl>
    <w:lvl w:ilvl="8" w:tplc="F5C8C534">
      <w:numFmt w:val="bullet"/>
      <w:lvlText w:val="•"/>
      <w:lvlJc w:val="left"/>
      <w:pPr>
        <w:ind w:left="2635" w:hanging="140"/>
      </w:pPr>
      <w:rPr>
        <w:rFonts w:hint="default"/>
        <w:lang w:val="ru-RU" w:eastAsia="en-US" w:bidi="ar-SA"/>
      </w:rPr>
    </w:lvl>
  </w:abstractNum>
  <w:abstractNum w:abstractNumId="10" w15:restartNumberingAfterBreak="0">
    <w:nsid w:val="320233B4"/>
    <w:multiLevelType w:val="hybridMultilevel"/>
    <w:tmpl w:val="6D885608"/>
    <w:lvl w:ilvl="0" w:tplc="EE76B51A">
      <w:start w:val="1"/>
      <w:numFmt w:val="decimal"/>
      <w:lvlText w:val="%1."/>
      <w:lvlJc w:val="left"/>
      <w:pPr>
        <w:ind w:left="1791" w:hanging="260"/>
        <w:jc w:val="left"/>
      </w:pPr>
      <w:rPr>
        <w:rFonts w:ascii="Times New Roman" w:eastAsia="Times New Roman" w:hAnsi="Times New Roman" w:cs="Times New Roman" w:hint="default"/>
        <w:w w:val="99"/>
        <w:sz w:val="26"/>
        <w:szCs w:val="26"/>
        <w:lang w:val="ru-RU" w:eastAsia="en-US" w:bidi="ar-SA"/>
      </w:rPr>
    </w:lvl>
    <w:lvl w:ilvl="1" w:tplc="20384688">
      <w:numFmt w:val="bullet"/>
      <w:lvlText w:val="•"/>
      <w:lvlJc w:val="left"/>
      <w:pPr>
        <w:ind w:left="2764" w:hanging="260"/>
      </w:pPr>
      <w:rPr>
        <w:rFonts w:hint="default"/>
        <w:lang w:val="ru-RU" w:eastAsia="en-US" w:bidi="ar-SA"/>
      </w:rPr>
    </w:lvl>
    <w:lvl w:ilvl="2" w:tplc="408A613A">
      <w:numFmt w:val="bullet"/>
      <w:lvlText w:val="•"/>
      <w:lvlJc w:val="left"/>
      <w:pPr>
        <w:ind w:left="3728" w:hanging="260"/>
      </w:pPr>
      <w:rPr>
        <w:rFonts w:hint="default"/>
        <w:lang w:val="ru-RU" w:eastAsia="en-US" w:bidi="ar-SA"/>
      </w:rPr>
    </w:lvl>
    <w:lvl w:ilvl="3" w:tplc="8D4874EE">
      <w:numFmt w:val="bullet"/>
      <w:lvlText w:val="•"/>
      <w:lvlJc w:val="left"/>
      <w:pPr>
        <w:ind w:left="4692" w:hanging="260"/>
      </w:pPr>
      <w:rPr>
        <w:rFonts w:hint="default"/>
        <w:lang w:val="ru-RU" w:eastAsia="en-US" w:bidi="ar-SA"/>
      </w:rPr>
    </w:lvl>
    <w:lvl w:ilvl="4" w:tplc="62E2D1C8">
      <w:numFmt w:val="bullet"/>
      <w:lvlText w:val="•"/>
      <w:lvlJc w:val="left"/>
      <w:pPr>
        <w:ind w:left="5656" w:hanging="260"/>
      </w:pPr>
      <w:rPr>
        <w:rFonts w:hint="default"/>
        <w:lang w:val="ru-RU" w:eastAsia="en-US" w:bidi="ar-SA"/>
      </w:rPr>
    </w:lvl>
    <w:lvl w:ilvl="5" w:tplc="71C07200">
      <w:numFmt w:val="bullet"/>
      <w:lvlText w:val="•"/>
      <w:lvlJc w:val="left"/>
      <w:pPr>
        <w:ind w:left="6620" w:hanging="260"/>
      </w:pPr>
      <w:rPr>
        <w:rFonts w:hint="default"/>
        <w:lang w:val="ru-RU" w:eastAsia="en-US" w:bidi="ar-SA"/>
      </w:rPr>
    </w:lvl>
    <w:lvl w:ilvl="6" w:tplc="FD741820">
      <w:numFmt w:val="bullet"/>
      <w:lvlText w:val="•"/>
      <w:lvlJc w:val="left"/>
      <w:pPr>
        <w:ind w:left="7584" w:hanging="260"/>
      </w:pPr>
      <w:rPr>
        <w:rFonts w:hint="default"/>
        <w:lang w:val="ru-RU" w:eastAsia="en-US" w:bidi="ar-SA"/>
      </w:rPr>
    </w:lvl>
    <w:lvl w:ilvl="7" w:tplc="0A5270B2">
      <w:numFmt w:val="bullet"/>
      <w:lvlText w:val="•"/>
      <w:lvlJc w:val="left"/>
      <w:pPr>
        <w:ind w:left="8548" w:hanging="260"/>
      </w:pPr>
      <w:rPr>
        <w:rFonts w:hint="default"/>
        <w:lang w:val="ru-RU" w:eastAsia="en-US" w:bidi="ar-SA"/>
      </w:rPr>
    </w:lvl>
    <w:lvl w:ilvl="8" w:tplc="DD5C9104">
      <w:numFmt w:val="bullet"/>
      <w:lvlText w:val="•"/>
      <w:lvlJc w:val="left"/>
      <w:pPr>
        <w:ind w:left="9512" w:hanging="260"/>
      </w:pPr>
      <w:rPr>
        <w:rFonts w:hint="default"/>
        <w:lang w:val="ru-RU" w:eastAsia="en-US" w:bidi="ar-SA"/>
      </w:rPr>
    </w:lvl>
  </w:abstractNum>
  <w:abstractNum w:abstractNumId="11" w15:restartNumberingAfterBreak="0">
    <w:nsid w:val="32826D9C"/>
    <w:multiLevelType w:val="hybridMultilevel"/>
    <w:tmpl w:val="956613E6"/>
    <w:lvl w:ilvl="0" w:tplc="AE14D852">
      <w:start w:val="1"/>
      <w:numFmt w:val="decimal"/>
      <w:lvlText w:val="%1."/>
      <w:lvlJc w:val="left"/>
      <w:pPr>
        <w:ind w:left="417" w:hanging="313"/>
        <w:jc w:val="left"/>
      </w:pPr>
      <w:rPr>
        <w:rFonts w:ascii="Times New Roman" w:eastAsia="Times New Roman" w:hAnsi="Times New Roman" w:cs="Times New Roman" w:hint="default"/>
        <w:spacing w:val="-1"/>
        <w:w w:val="100"/>
        <w:sz w:val="22"/>
        <w:szCs w:val="22"/>
        <w:lang w:val="ru-RU" w:eastAsia="en-US" w:bidi="ar-SA"/>
      </w:rPr>
    </w:lvl>
    <w:lvl w:ilvl="1" w:tplc="6324EFBA">
      <w:numFmt w:val="bullet"/>
      <w:lvlText w:val="•"/>
      <w:lvlJc w:val="left"/>
      <w:pPr>
        <w:ind w:left="660" w:hanging="313"/>
      </w:pPr>
      <w:rPr>
        <w:rFonts w:hint="default"/>
        <w:lang w:val="ru-RU" w:eastAsia="en-US" w:bidi="ar-SA"/>
      </w:rPr>
    </w:lvl>
    <w:lvl w:ilvl="2" w:tplc="5596BF38">
      <w:numFmt w:val="bullet"/>
      <w:lvlText w:val="•"/>
      <w:lvlJc w:val="left"/>
      <w:pPr>
        <w:ind w:left="900" w:hanging="313"/>
      </w:pPr>
      <w:rPr>
        <w:rFonts w:hint="default"/>
        <w:lang w:val="ru-RU" w:eastAsia="en-US" w:bidi="ar-SA"/>
      </w:rPr>
    </w:lvl>
    <w:lvl w:ilvl="3" w:tplc="790E9266">
      <w:numFmt w:val="bullet"/>
      <w:lvlText w:val="•"/>
      <w:lvlJc w:val="left"/>
      <w:pPr>
        <w:ind w:left="1140" w:hanging="313"/>
      </w:pPr>
      <w:rPr>
        <w:rFonts w:hint="default"/>
        <w:lang w:val="ru-RU" w:eastAsia="en-US" w:bidi="ar-SA"/>
      </w:rPr>
    </w:lvl>
    <w:lvl w:ilvl="4" w:tplc="C5084C9C">
      <w:numFmt w:val="bullet"/>
      <w:lvlText w:val="•"/>
      <w:lvlJc w:val="left"/>
      <w:pPr>
        <w:ind w:left="1380" w:hanging="313"/>
      </w:pPr>
      <w:rPr>
        <w:rFonts w:hint="default"/>
        <w:lang w:val="ru-RU" w:eastAsia="en-US" w:bidi="ar-SA"/>
      </w:rPr>
    </w:lvl>
    <w:lvl w:ilvl="5" w:tplc="87461F76">
      <w:numFmt w:val="bullet"/>
      <w:lvlText w:val="•"/>
      <w:lvlJc w:val="left"/>
      <w:pPr>
        <w:ind w:left="1621" w:hanging="313"/>
      </w:pPr>
      <w:rPr>
        <w:rFonts w:hint="default"/>
        <w:lang w:val="ru-RU" w:eastAsia="en-US" w:bidi="ar-SA"/>
      </w:rPr>
    </w:lvl>
    <w:lvl w:ilvl="6" w:tplc="36B2D5BC">
      <w:numFmt w:val="bullet"/>
      <w:lvlText w:val="•"/>
      <w:lvlJc w:val="left"/>
      <w:pPr>
        <w:ind w:left="1861" w:hanging="313"/>
      </w:pPr>
      <w:rPr>
        <w:rFonts w:hint="default"/>
        <w:lang w:val="ru-RU" w:eastAsia="en-US" w:bidi="ar-SA"/>
      </w:rPr>
    </w:lvl>
    <w:lvl w:ilvl="7" w:tplc="15E2F50A">
      <w:numFmt w:val="bullet"/>
      <w:lvlText w:val="•"/>
      <w:lvlJc w:val="left"/>
      <w:pPr>
        <w:ind w:left="2101" w:hanging="313"/>
      </w:pPr>
      <w:rPr>
        <w:rFonts w:hint="default"/>
        <w:lang w:val="ru-RU" w:eastAsia="en-US" w:bidi="ar-SA"/>
      </w:rPr>
    </w:lvl>
    <w:lvl w:ilvl="8" w:tplc="3C82C9B8">
      <w:numFmt w:val="bullet"/>
      <w:lvlText w:val="•"/>
      <w:lvlJc w:val="left"/>
      <w:pPr>
        <w:ind w:left="2341" w:hanging="313"/>
      </w:pPr>
      <w:rPr>
        <w:rFonts w:hint="default"/>
        <w:lang w:val="ru-RU" w:eastAsia="en-US" w:bidi="ar-SA"/>
      </w:rPr>
    </w:lvl>
  </w:abstractNum>
  <w:abstractNum w:abstractNumId="12" w15:restartNumberingAfterBreak="0">
    <w:nsid w:val="33173EEC"/>
    <w:multiLevelType w:val="hybridMultilevel"/>
    <w:tmpl w:val="6CDE2052"/>
    <w:lvl w:ilvl="0" w:tplc="397EEC7E">
      <w:start w:val="1"/>
      <w:numFmt w:val="decimal"/>
      <w:lvlText w:val="%1)"/>
      <w:lvlJc w:val="left"/>
      <w:pPr>
        <w:ind w:left="1813" w:hanging="282"/>
        <w:jc w:val="left"/>
      </w:pPr>
      <w:rPr>
        <w:rFonts w:ascii="Times New Roman" w:eastAsia="Times New Roman" w:hAnsi="Times New Roman" w:cs="Times New Roman" w:hint="default"/>
        <w:w w:val="99"/>
        <w:sz w:val="26"/>
        <w:szCs w:val="26"/>
        <w:lang w:val="ru-RU" w:eastAsia="en-US" w:bidi="ar-SA"/>
      </w:rPr>
    </w:lvl>
    <w:lvl w:ilvl="1" w:tplc="2F2890FE">
      <w:numFmt w:val="bullet"/>
      <w:lvlText w:val="•"/>
      <w:lvlJc w:val="left"/>
      <w:pPr>
        <w:ind w:left="2782" w:hanging="282"/>
      </w:pPr>
      <w:rPr>
        <w:rFonts w:hint="default"/>
        <w:lang w:val="ru-RU" w:eastAsia="en-US" w:bidi="ar-SA"/>
      </w:rPr>
    </w:lvl>
    <w:lvl w:ilvl="2" w:tplc="0DF60BE2">
      <w:numFmt w:val="bullet"/>
      <w:lvlText w:val="•"/>
      <w:lvlJc w:val="left"/>
      <w:pPr>
        <w:ind w:left="3744" w:hanging="282"/>
      </w:pPr>
      <w:rPr>
        <w:rFonts w:hint="default"/>
        <w:lang w:val="ru-RU" w:eastAsia="en-US" w:bidi="ar-SA"/>
      </w:rPr>
    </w:lvl>
    <w:lvl w:ilvl="3" w:tplc="5FFE017C">
      <w:numFmt w:val="bullet"/>
      <w:lvlText w:val="•"/>
      <w:lvlJc w:val="left"/>
      <w:pPr>
        <w:ind w:left="4706" w:hanging="282"/>
      </w:pPr>
      <w:rPr>
        <w:rFonts w:hint="default"/>
        <w:lang w:val="ru-RU" w:eastAsia="en-US" w:bidi="ar-SA"/>
      </w:rPr>
    </w:lvl>
    <w:lvl w:ilvl="4" w:tplc="6E8A4802">
      <w:numFmt w:val="bullet"/>
      <w:lvlText w:val="•"/>
      <w:lvlJc w:val="left"/>
      <w:pPr>
        <w:ind w:left="5668" w:hanging="282"/>
      </w:pPr>
      <w:rPr>
        <w:rFonts w:hint="default"/>
        <w:lang w:val="ru-RU" w:eastAsia="en-US" w:bidi="ar-SA"/>
      </w:rPr>
    </w:lvl>
    <w:lvl w:ilvl="5" w:tplc="FB6CEB5C">
      <w:numFmt w:val="bullet"/>
      <w:lvlText w:val="•"/>
      <w:lvlJc w:val="left"/>
      <w:pPr>
        <w:ind w:left="6630" w:hanging="282"/>
      </w:pPr>
      <w:rPr>
        <w:rFonts w:hint="default"/>
        <w:lang w:val="ru-RU" w:eastAsia="en-US" w:bidi="ar-SA"/>
      </w:rPr>
    </w:lvl>
    <w:lvl w:ilvl="6" w:tplc="AE1C04BE">
      <w:numFmt w:val="bullet"/>
      <w:lvlText w:val="•"/>
      <w:lvlJc w:val="left"/>
      <w:pPr>
        <w:ind w:left="7592" w:hanging="282"/>
      </w:pPr>
      <w:rPr>
        <w:rFonts w:hint="default"/>
        <w:lang w:val="ru-RU" w:eastAsia="en-US" w:bidi="ar-SA"/>
      </w:rPr>
    </w:lvl>
    <w:lvl w:ilvl="7" w:tplc="2A52D8A0">
      <w:numFmt w:val="bullet"/>
      <w:lvlText w:val="•"/>
      <w:lvlJc w:val="left"/>
      <w:pPr>
        <w:ind w:left="8554" w:hanging="282"/>
      </w:pPr>
      <w:rPr>
        <w:rFonts w:hint="default"/>
        <w:lang w:val="ru-RU" w:eastAsia="en-US" w:bidi="ar-SA"/>
      </w:rPr>
    </w:lvl>
    <w:lvl w:ilvl="8" w:tplc="FB6E7578">
      <w:numFmt w:val="bullet"/>
      <w:lvlText w:val="•"/>
      <w:lvlJc w:val="left"/>
      <w:pPr>
        <w:ind w:left="9516" w:hanging="282"/>
      </w:pPr>
      <w:rPr>
        <w:rFonts w:hint="default"/>
        <w:lang w:val="ru-RU" w:eastAsia="en-US" w:bidi="ar-SA"/>
      </w:rPr>
    </w:lvl>
  </w:abstractNum>
  <w:abstractNum w:abstractNumId="13" w15:restartNumberingAfterBreak="0">
    <w:nsid w:val="3DD0166C"/>
    <w:multiLevelType w:val="multilevel"/>
    <w:tmpl w:val="66C05476"/>
    <w:lvl w:ilvl="0">
      <w:start w:val="2"/>
      <w:numFmt w:val="decimal"/>
      <w:lvlText w:val="%1."/>
      <w:lvlJc w:val="left"/>
      <w:pPr>
        <w:ind w:left="1791" w:hanging="260"/>
        <w:jc w:val="left"/>
      </w:pPr>
      <w:rPr>
        <w:rFonts w:ascii="Times New Roman" w:eastAsia="Times New Roman" w:hAnsi="Times New Roman" w:cs="Times New Roman" w:hint="default"/>
        <w:b/>
        <w:bCs/>
        <w:w w:val="99"/>
        <w:sz w:val="26"/>
        <w:szCs w:val="26"/>
        <w:lang w:val="ru-RU" w:eastAsia="en-US" w:bidi="ar-SA"/>
      </w:rPr>
    </w:lvl>
    <w:lvl w:ilvl="1">
      <w:start w:val="1"/>
      <w:numFmt w:val="decimal"/>
      <w:lvlText w:val="%1.%2."/>
      <w:lvlJc w:val="left"/>
      <w:pPr>
        <w:ind w:left="1986" w:hanging="455"/>
        <w:jc w:val="right"/>
      </w:pPr>
      <w:rPr>
        <w:rFonts w:ascii="Times New Roman" w:eastAsia="Times New Roman" w:hAnsi="Times New Roman" w:cs="Times New Roman" w:hint="default"/>
        <w:b/>
        <w:bCs/>
        <w:w w:val="99"/>
        <w:sz w:val="26"/>
        <w:szCs w:val="26"/>
        <w:lang w:val="ru-RU" w:eastAsia="en-US" w:bidi="ar-SA"/>
      </w:rPr>
    </w:lvl>
    <w:lvl w:ilvl="2">
      <w:start w:val="1"/>
      <w:numFmt w:val="decimal"/>
      <w:lvlText w:val="%1.%2.%3."/>
      <w:lvlJc w:val="left"/>
      <w:pPr>
        <w:ind w:left="964" w:hanging="811"/>
        <w:jc w:val="right"/>
      </w:pPr>
      <w:rPr>
        <w:rFonts w:ascii="Times New Roman" w:eastAsia="Times New Roman" w:hAnsi="Times New Roman" w:cs="Times New Roman" w:hint="default"/>
        <w:w w:val="99"/>
        <w:sz w:val="26"/>
        <w:szCs w:val="26"/>
        <w:lang w:val="ru-RU" w:eastAsia="en-US" w:bidi="ar-SA"/>
      </w:rPr>
    </w:lvl>
    <w:lvl w:ilvl="3">
      <w:numFmt w:val="bullet"/>
      <w:lvlText w:val="•"/>
      <w:lvlJc w:val="left"/>
      <w:pPr>
        <w:ind w:left="1980" w:hanging="811"/>
      </w:pPr>
      <w:rPr>
        <w:rFonts w:hint="default"/>
        <w:lang w:val="ru-RU" w:eastAsia="en-US" w:bidi="ar-SA"/>
      </w:rPr>
    </w:lvl>
    <w:lvl w:ilvl="4">
      <w:numFmt w:val="bullet"/>
      <w:lvlText w:val="•"/>
      <w:lvlJc w:val="left"/>
      <w:pPr>
        <w:ind w:left="3134" w:hanging="811"/>
      </w:pPr>
      <w:rPr>
        <w:rFonts w:hint="default"/>
        <w:lang w:val="ru-RU" w:eastAsia="en-US" w:bidi="ar-SA"/>
      </w:rPr>
    </w:lvl>
    <w:lvl w:ilvl="5">
      <w:numFmt w:val="bullet"/>
      <w:lvlText w:val="•"/>
      <w:lvlJc w:val="left"/>
      <w:pPr>
        <w:ind w:left="4289" w:hanging="811"/>
      </w:pPr>
      <w:rPr>
        <w:rFonts w:hint="default"/>
        <w:lang w:val="ru-RU" w:eastAsia="en-US" w:bidi="ar-SA"/>
      </w:rPr>
    </w:lvl>
    <w:lvl w:ilvl="6">
      <w:numFmt w:val="bullet"/>
      <w:lvlText w:val="•"/>
      <w:lvlJc w:val="left"/>
      <w:pPr>
        <w:ind w:left="5443" w:hanging="811"/>
      </w:pPr>
      <w:rPr>
        <w:rFonts w:hint="default"/>
        <w:lang w:val="ru-RU" w:eastAsia="en-US" w:bidi="ar-SA"/>
      </w:rPr>
    </w:lvl>
    <w:lvl w:ilvl="7">
      <w:numFmt w:val="bullet"/>
      <w:lvlText w:val="•"/>
      <w:lvlJc w:val="left"/>
      <w:pPr>
        <w:ind w:left="6598" w:hanging="811"/>
      </w:pPr>
      <w:rPr>
        <w:rFonts w:hint="default"/>
        <w:lang w:val="ru-RU" w:eastAsia="en-US" w:bidi="ar-SA"/>
      </w:rPr>
    </w:lvl>
    <w:lvl w:ilvl="8">
      <w:numFmt w:val="bullet"/>
      <w:lvlText w:val="•"/>
      <w:lvlJc w:val="left"/>
      <w:pPr>
        <w:ind w:left="7752" w:hanging="811"/>
      </w:pPr>
      <w:rPr>
        <w:rFonts w:hint="default"/>
        <w:lang w:val="ru-RU" w:eastAsia="en-US" w:bidi="ar-SA"/>
      </w:rPr>
    </w:lvl>
  </w:abstractNum>
  <w:abstractNum w:abstractNumId="14" w15:restartNumberingAfterBreak="0">
    <w:nsid w:val="41C0133B"/>
    <w:multiLevelType w:val="hybridMultilevel"/>
    <w:tmpl w:val="E098C8CE"/>
    <w:lvl w:ilvl="0" w:tplc="13CCEBD6">
      <w:start w:val="1"/>
      <w:numFmt w:val="decimal"/>
      <w:lvlText w:val="%1)"/>
      <w:lvlJc w:val="left"/>
      <w:pPr>
        <w:ind w:left="1813" w:hanging="282"/>
        <w:jc w:val="left"/>
      </w:pPr>
      <w:rPr>
        <w:rFonts w:ascii="Times New Roman" w:eastAsia="Times New Roman" w:hAnsi="Times New Roman" w:cs="Times New Roman" w:hint="default"/>
        <w:w w:val="99"/>
        <w:sz w:val="26"/>
        <w:szCs w:val="26"/>
        <w:lang w:val="ru-RU" w:eastAsia="en-US" w:bidi="ar-SA"/>
      </w:rPr>
    </w:lvl>
    <w:lvl w:ilvl="1" w:tplc="FDC4CF86">
      <w:numFmt w:val="bullet"/>
      <w:lvlText w:val="•"/>
      <w:lvlJc w:val="left"/>
      <w:pPr>
        <w:ind w:left="2782" w:hanging="282"/>
      </w:pPr>
      <w:rPr>
        <w:rFonts w:hint="default"/>
        <w:lang w:val="ru-RU" w:eastAsia="en-US" w:bidi="ar-SA"/>
      </w:rPr>
    </w:lvl>
    <w:lvl w:ilvl="2" w:tplc="F9746438">
      <w:numFmt w:val="bullet"/>
      <w:lvlText w:val="•"/>
      <w:lvlJc w:val="left"/>
      <w:pPr>
        <w:ind w:left="3744" w:hanging="282"/>
      </w:pPr>
      <w:rPr>
        <w:rFonts w:hint="default"/>
        <w:lang w:val="ru-RU" w:eastAsia="en-US" w:bidi="ar-SA"/>
      </w:rPr>
    </w:lvl>
    <w:lvl w:ilvl="3" w:tplc="0D2A50AE">
      <w:numFmt w:val="bullet"/>
      <w:lvlText w:val="•"/>
      <w:lvlJc w:val="left"/>
      <w:pPr>
        <w:ind w:left="4706" w:hanging="282"/>
      </w:pPr>
      <w:rPr>
        <w:rFonts w:hint="default"/>
        <w:lang w:val="ru-RU" w:eastAsia="en-US" w:bidi="ar-SA"/>
      </w:rPr>
    </w:lvl>
    <w:lvl w:ilvl="4" w:tplc="7F72CB70">
      <w:numFmt w:val="bullet"/>
      <w:lvlText w:val="•"/>
      <w:lvlJc w:val="left"/>
      <w:pPr>
        <w:ind w:left="5668" w:hanging="282"/>
      </w:pPr>
      <w:rPr>
        <w:rFonts w:hint="default"/>
        <w:lang w:val="ru-RU" w:eastAsia="en-US" w:bidi="ar-SA"/>
      </w:rPr>
    </w:lvl>
    <w:lvl w:ilvl="5" w:tplc="3F621BE2">
      <w:numFmt w:val="bullet"/>
      <w:lvlText w:val="•"/>
      <w:lvlJc w:val="left"/>
      <w:pPr>
        <w:ind w:left="6630" w:hanging="282"/>
      </w:pPr>
      <w:rPr>
        <w:rFonts w:hint="default"/>
        <w:lang w:val="ru-RU" w:eastAsia="en-US" w:bidi="ar-SA"/>
      </w:rPr>
    </w:lvl>
    <w:lvl w:ilvl="6" w:tplc="044C265A">
      <w:numFmt w:val="bullet"/>
      <w:lvlText w:val="•"/>
      <w:lvlJc w:val="left"/>
      <w:pPr>
        <w:ind w:left="7592" w:hanging="282"/>
      </w:pPr>
      <w:rPr>
        <w:rFonts w:hint="default"/>
        <w:lang w:val="ru-RU" w:eastAsia="en-US" w:bidi="ar-SA"/>
      </w:rPr>
    </w:lvl>
    <w:lvl w:ilvl="7" w:tplc="CCECFB7A">
      <w:numFmt w:val="bullet"/>
      <w:lvlText w:val="•"/>
      <w:lvlJc w:val="left"/>
      <w:pPr>
        <w:ind w:left="8554" w:hanging="282"/>
      </w:pPr>
      <w:rPr>
        <w:rFonts w:hint="default"/>
        <w:lang w:val="ru-RU" w:eastAsia="en-US" w:bidi="ar-SA"/>
      </w:rPr>
    </w:lvl>
    <w:lvl w:ilvl="8" w:tplc="3F643B36">
      <w:numFmt w:val="bullet"/>
      <w:lvlText w:val="•"/>
      <w:lvlJc w:val="left"/>
      <w:pPr>
        <w:ind w:left="9516" w:hanging="282"/>
      </w:pPr>
      <w:rPr>
        <w:rFonts w:hint="default"/>
        <w:lang w:val="ru-RU" w:eastAsia="en-US" w:bidi="ar-SA"/>
      </w:rPr>
    </w:lvl>
  </w:abstractNum>
  <w:abstractNum w:abstractNumId="15" w15:restartNumberingAfterBreak="0">
    <w:nsid w:val="43C111EE"/>
    <w:multiLevelType w:val="hybridMultilevel"/>
    <w:tmpl w:val="257E9DCA"/>
    <w:lvl w:ilvl="0" w:tplc="C5FE42C0">
      <w:start w:val="1"/>
      <w:numFmt w:val="decimal"/>
      <w:lvlText w:val="%1."/>
      <w:lvlJc w:val="left"/>
      <w:pPr>
        <w:ind w:left="415" w:hanging="311"/>
        <w:jc w:val="left"/>
      </w:pPr>
      <w:rPr>
        <w:rFonts w:ascii="Times New Roman" w:eastAsia="Times New Roman" w:hAnsi="Times New Roman" w:cs="Times New Roman" w:hint="default"/>
        <w:spacing w:val="-1"/>
        <w:w w:val="100"/>
        <w:sz w:val="22"/>
        <w:szCs w:val="22"/>
        <w:lang w:val="ru-RU" w:eastAsia="en-US" w:bidi="ar-SA"/>
      </w:rPr>
    </w:lvl>
    <w:lvl w:ilvl="1" w:tplc="4A5C3860">
      <w:numFmt w:val="bullet"/>
      <w:lvlText w:val="•"/>
      <w:lvlJc w:val="left"/>
      <w:pPr>
        <w:ind w:left="660" w:hanging="311"/>
      </w:pPr>
      <w:rPr>
        <w:rFonts w:hint="default"/>
        <w:lang w:val="ru-RU" w:eastAsia="en-US" w:bidi="ar-SA"/>
      </w:rPr>
    </w:lvl>
    <w:lvl w:ilvl="2" w:tplc="261EBEA4">
      <w:numFmt w:val="bullet"/>
      <w:lvlText w:val="•"/>
      <w:lvlJc w:val="left"/>
      <w:pPr>
        <w:ind w:left="900" w:hanging="311"/>
      </w:pPr>
      <w:rPr>
        <w:rFonts w:hint="default"/>
        <w:lang w:val="ru-RU" w:eastAsia="en-US" w:bidi="ar-SA"/>
      </w:rPr>
    </w:lvl>
    <w:lvl w:ilvl="3" w:tplc="16B801C0">
      <w:numFmt w:val="bullet"/>
      <w:lvlText w:val="•"/>
      <w:lvlJc w:val="left"/>
      <w:pPr>
        <w:ind w:left="1140" w:hanging="311"/>
      </w:pPr>
      <w:rPr>
        <w:rFonts w:hint="default"/>
        <w:lang w:val="ru-RU" w:eastAsia="en-US" w:bidi="ar-SA"/>
      </w:rPr>
    </w:lvl>
    <w:lvl w:ilvl="4" w:tplc="7A92B8BC">
      <w:numFmt w:val="bullet"/>
      <w:lvlText w:val="•"/>
      <w:lvlJc w:val="left"/>
      <w:pPr>
        <w:ind w:left="1380" w:hanging="311"/>
      </w:pPr>
      <w:rPr>
        <w:rFonts w:hint="default"/>
        <w:lang w:val="ru-RU" w:eastAsia="en-US" w:bidi="ar-SA"/>
      </w:rPr>
    </w:lvl>
    <w:lvl w:ilvl="5" w:tplc="77E2B58E">
      <w:numFmt w:val="bullet"/>
      <w:lvlText w:val="•"/>
      <w:lvlJc w:val="left"/>
      <w:pPr>
        <w:ind w:left="1621" w:hanging="311"/>
      </w:pPr>
      <w:rPr>
        <w:rFonts w:hint="default"/>
        <w:lang w:val="ru-RU" w:eastAsia="en-US" w:bidi="ar-SA"/>
      </w:rPr>
    </w:lvl>
    <w:lvl w:ilvl="6" w:tplc="767A9384">
      <w:numFmt w:val="bullet"/>
      <w:lvlText w:val="•"/>
      <w:lvlJc w:val="left"/>
      <w:pPr>
        <w:ind w:left="1861" w:hanging="311"/>
      </w:pPr>
      <w:rPr>
        <w:rFonts w:hint="default"/>
        <w:lang w:val="ru-RU" w:eastAsia="en-US" w:bidi="ar-SA"/>
      </w:rPr>
    </w:lvl>
    <w:lvl w:ilvl="7" w:tplc="A1BAD804">
      <w:numFmt w:val="bullet"/>
      <w:lvlText w:val="•"/>
      <w:lvlJc w:val="left"/>
      <w:pPr>
        <w:ind w:left="2101" w:hanging="311"/>
      </w:pPr>
      <w:rPr>
        <w:rFonts w:hint="default"/>
        <w:lang w:val="ru-RU" w:eastAsia="en-US" w:bidi="ar-SA"/>
      </w:rPr>
    </w:lvl>
    <w:lvl w:ilvl="8" w:tplc="B8924FE2">
      <w:numFmt w:val="bullet"/>
      <w:lvlText w:val="•"/>
      <w:lvlJc w:val="left"/>
      <w:pPr>
        <w:ind w:left="2341" w:hanging="311"/>
      </w:pPr>
      <w:rPr>
        <w:rFonts w:hint="default"/>
        <w:lang w:val="ru-RU" w:eastAsia="en-US" w:bidi="ar-SA"/>
      </w:rPr>
    </w:lvl>
  </w:abstractNum>
  <w:abstractNum w:abstractNumId="16" w15:restartNumberingAfterBreak="0">
    <w:nsid w:val="44E26390"/>
    <w:multiLevelType w:val="hybridMultilevel"/>
    <w:tmpl w:val="A8DEE4A8"/>
    <w:lvl w:ilvl="0" w:tplc="98AED73E">
      <w:start w:val="1"/>
      <w:numFmt w:val="decimal"/>
      <w:lvlText w:val="%1."/>
      <w:lvlJc w:val="left"/>
      <w:pPr>
        <w:ind w:left="822" w:hanging="425"/>
        <w:jc w:val="left"/>
      </w:pPr>
      <w:rPr>
        <w:rFonts w:ascii="Times New Roman" w:eastAsia="Times New Roman" w:hAnsi="Times New Roman" w:cs="Times New Roman" w:hint="default"/>
        <w:w w:val="99"/>
        <w:sz w:val="26"/>
        <w:szCs w:val="26"/>
        <w:lang w:val="ru-RU" w:eastAsia="en-US" w:bidi="ar-SA"/>
      </w:rPr>
    </w:lvl>
    <w:lvl w:ilvl="1" w:tplc="E0DCF444">
      <w:numFmt w:val="bullet"/>
      <w:lvlText w:val="•"/>
      <w:lvlJc w:val="left"/>
      <w:pPr>
        <w:ind w:left="1882" w:hanging="425"/>
      </w:pPr>
      <w:rPr>
        <w:rFonts w:hint="default"/>
        <w:lang w:val="ru-RU" w:eastAsia="en-US" w:bidi="ar-SA"/>
      </w:rPr>
    </w:lvl>
    <w:lvl w:ilvl="2" w:tplc="8AC29B38">
      <w:numFmt w:val="bullet"/>
      <w:lvlText w:val="•"/>
      <w:lvlJc w:val="left"/>
      <w:pPr>
        <w:ind w:left="2944" w:hanging="425"/>
      </w:pPr>
      <w:rPr>
        <w:rFonts w:hint="default"/>
        <w:lang w:val="ru-RU" w:eastAsia="en-US" w:bidi="ar-SA"/>
      </w:rPr>
    </w:lvl>
    <w:lvl w:ilvl="3" w:tplc="1CAAFB98">
      <w:numFmt w:val="bullet"/>
      <w:lvlText w:val="•"/>
      <w:lvlJc w:val="left"/>
      <w:pPr>
        <w:ind w:left="4006" w:hanging="425"/>
      </w:pPr>
      <w:rPr>
        <w:rFonts w:hint="default"/>
        <w:lang w:val="ru-RU" w:eastAsia="en-US" w:bidi="ar-SA"/>
      </w:rPr>
    </w:lvl>
    <w:lvl w:ilvl="4" w:tplc="BDF85D14">
      <w:numFmt w:val="bullet"/>
      <w:lvlText w:val="•"/>
      <w:lvlJc w:val="left"/>
      <w:pPr>
        <w:ind w:left="5068" w:hanging="425"/>
      </w:pPr>
      <w:rPr>
        <w:rFonts w:hint="default"/>
        <w:lang w:val="ru-RU" w:eastAsia="en-US" w:bidi="ar-SA"/>
      </w:rPr>
    </w:lvl>
    <w:lvl w:ilvl="5" w:tplc="1AC42AC4">
      <w:numFmt w:val="bullet"/>
      <w:lvlText w:val="•"/>
      <w:lvlJc w:val="left"/>
      <w:pPr>
        <w:ind w:left="6130" w:hanging="425"/>
      </w:pPr>
      <w:rPr>
        <w:rFonts w:hint="default"/>
        <w:lang w:val="ru-RU" w:eastAsia="en-US" w:bidi="ar-SA"/>
      </w:rPr>
    </w:lvl>
    <w:lvl w:ilvl="6" w:tplc="1FF69E3E">
      <w:numFmt w:val="bullet"/>
      <w:lvlText w:val="•"/>
      <w:lvlJc w:val="left"/>
      <w:pPr>
        <w:ind w:left="7192" w:hanging="425"/>
      </w:pPr>
      <w:rPr>
        <w:rFonts w:hint="default"/>
        <w:lang w:val="ru-RU" w:eastAsia="en-US" w:bidi="ar-SA"/>
      </w:rPr>
    </w:lvl>
    <w:lvl w:ilvl="7" w:tplc="3C4CAFDC">
      <w:numFmt w:val="bullet"/>
      <w:lvlText w:val="•"/>
      <w:lvlJc w:val="left"/>
      <w:pPr>
        <w:ind w:left="8254" w:hanging="425"/>
      </w:pPr>
      <w:rPr>
        <w:rFonts w:hint="default"/>
        <w:lang w:val="ru-RU" w:eastAsia="en-US" w:bidi="ar-SA"/>
      </w:rPr>
    </w:lvl>
    <w:lvl w:ilvl="8" w:tplc="25268DC0">
      <w:numFmt w:val="bullet"/>
      <w:lvlText w:val="•"/>
      <w:lvlJc w:val="left"/>
      <w:pPr>
        <w:ind w:left="9316" w:hanging="425"/>
      </w:pPr>
      <w:rPr>
        <w:rFonts w:hint="default"/>
        <w:lang w:val="ru-RU" w:eastAsia="en-US" w:bidi="ar-SA"/>
      </w:rPr>
    </w:lvl>
  </w:abstractNum>
  <w:abstractNum w:abstractNumId="17" w15:restartNumberingAfterBreak="0">
    <w:nsid w:val="51C70053"/>
    <w:multiLevelType w:val="multilevel"/>
    <w:tmpl w:val="86304B42"/>
    <w:lvl w:ilvl="0">
      <w:start w:val="1"/>
      <w:numFmt w:val="decimal"/>
      <w:lvlText w:val="%1."/>
      <w:lvlJc w:val="left"/>
      <w:pPr>
        <w:ind w:left="1082" w:hanging="260"/>
        <w:jc w:val="left"/>
      </w:pPr>
      <w:rPr>
        <w:rFonts w:ascii="Times New Roman" w:eastAsia="Times New Roman" w:hAnsi="Times New Roman" w:cs="Times New Roman" w:hint="default"/>
        <w:b/>
        <w:bCs/>
        <w:w w:val="99"/>
        <w:sz w:val="26"/>
        <w:szCs w:val="26"/>
        <w:lang w:val="ru-RU" w:eastAsia="en-US" w:bidi="ar-SA"/>
      </w:rPr>
    </w:lvl>
    <w:lvl w:ilvl="1">
      <w:start w:val="1"/>
      <w:numFmt w:val="decimal"/>
      <w:lvlText w:val="%1.%2."/>
      <w:lvlJc w:val="left"/>
      <w:pPr>
        <w:ind w:left="1277" w:hanging="455"/>
        <w:jc w:val="left"/>
      </w:pPr>
      <w:rPr>
        <w:rFonts w:ascii="Times New Roman" w:eastAsia="Times New Roman" w:hAnsi="Times New Roman" w:cs="Times New Roman" w:hint="default"/>
        <w:w w:val="99"/>
        <w:sz w:val="26"/>
        <w:szCs w:val="26"/>
        <w:lang w:val="ru-RU" w:eastAsia="en-US" w:bidi="ar-SA"/>
      </w:rPr>
    </w:lvl>
    <w:lvl w:ilvl="2">
      <w:start w:val="1"/>
      <w:numFmt w:val="decimal"/>
      <w:lvlText w:val="%1.%2.%3."/>
      <w:lvlJc w:val="left"/>
      <w:pPr>
        <w:ind w:left="1472" w:hanging="650"/>
        <w:jc w:val="left"/>
      </w:pPr>
      <w:rPr>
        <w:rFonts w:ascii="Times New Roman" w:eastAsia="Times New Roman" w:hAnsi="Times New Roman" w:cs="Times New Roman" w:hint="default"/>
        <w:w w:val="99"/>
        <w:sz w:val="26"/>
        <w:szCs w:val="26"/>
        <w:lang w:val="ru-RU" w:eastAsia="en-US" w:bidi="ar-SA"/>
      </w:rPr>
    </w:lvl>
    <w:lvl w:ilvl="3">
      <w:numFmt w:val="bullet"/>
      <w:lvlText w:val="•"/>
      <w:lvlJc w:val="left"/>
      <w:pPr>
        <w:ind w:left="1480" w:hanging="650"/>
      </w:pPr>
      <w:rPr>
        <w:rFonts w:hint="default"/>
        <w:lang w:val="ru-RU" w:eastAsia="en-US" w:bidi="ar-SA"/>
      </w:rPr>
    </w:lvl>
    <w:lvl w:ilvl="4">
      <w:numFmt w:val="bullet"/>
      <w:lvlText w:val="•"/>
      <w:lvlJc w:val="left"/>
      <w:pPr>
        <w:ind w:left="2902" w:hanging="650"/>
      </w:pPr>
      <w:rPr>
        <w:rFonts w:hint="default"/>
        <w:lang w:val="ru-RU" w:eastAsia="en-US" w:bidi="ar-SA"/>
      </w:rPr>
    </w:lvl>
    <w:lvl w:ilvl="5">
      <w:numFmt w:val="bullet"/>
      <w:lvlText w:val="•"/>
      <w:lvlJc w:val="left"/>
      <w:pPr>
        <w:ind w:left="4325" w:hanging="650"/>
      </w:pPr>
      <w:rPr>
        <w:rFonts w:hint="default"/>
        <w:lang w:val="ru-RU" w:eastAsia="en-US" w:bidi="ar-SA"/>
      </w:rPr>
    </w:lvl>
    <w:lvl w:ilvl="6">
      <w:numFmt w:val="bullet"/>
      <w:lvlText w:val="•"/>
      <w:lvlJc w:val="left"/>
      <w:pPr>
        <w:ind w:left="5748" w:hanging="650"/>
      </w:pPr>
      <w:rPr>
        <w:rFonts w:hint="default"/>
        <w:lang w:val="ru-RU" w:eastAsia="en-US" w:bidi="ar-SA"/>
      </w:rPr>
    </w:lvl>
    <w:lvl w:ilvl="7">
      <w:numFmt w:val="bullet"/>
      <w:lvlText w:val="•"/>
      <w:lvlJc w:val="left"/>
      <w:pPr>
        <w:ind w:left="7171" w:hanging="650"/>
      </w:pPr>
      <w:rPr>
        <w:rFonts w:hint="default"/>
        <w:lang w:val="ru-RU" w:eastAsia="en-US" w:bidi="ar-SA"/>
      </w:rPr>
    </w:lvl>
    <w:lvl w:ilvl="8">
      <w:numFmt w:val="bullet"/>
      <w:lvlText w:val="•"/>
      <w:lvlJc w:val="left"/>
      <w:pPr>
        <w:ind w:left="8594" w:hanging="650"/>
      </w:pPr>
      <w:rPr>
        <w:rFonts w:hint="default"/>
        <w:lang w:val="ru-RU" w:eastAsia="en-US" w:bidi="ar-SA"/>
      </w:rPr>
    </w:lvl>
  </w:abstractNum>
  <w:abstractNum w:abstractNumId="18" w15:restartNumberingAfterBreak="0">
    <w:nsid w:val="523D4412"/>
    <w:multiLevelType w:val="hybridMultilevel"/>
    <w:tmpl w:val="78640816"/>
    <w:lvl w:ilvl="0" w:tplc="8654DE28">
      <w:start w:val="1"/>
      <w:numFmt w:val="decimal"/>
      <w:lvlText w:val="%1)"/>
      <w:lvlJc w:val="left"/>
      <w:pPr>
        <w:ind w:left="822" w:hanging="443"/>
        <w:jc w:val="left"/>
      </w:pPr>
      <w:rPr>
        <w:rFonts w:ascii="Times New Roman" w:eastAsia="Times New Roman" w:hAnsi="Times New Roman" w:cs="Times New Roman" w:hint="default"/>
        <w:w w:val="99"/>
        <w:sz w:val="26"/>
        <w:szCs w:val="26"/>
        <w:lang w:val="ru-RU" w:eastAsia="en-US" w:bidi="ar-SA"/>
      </w:rPr>
    </w:lvl>
    <w:lvl w:ilvl="1" w:tplc="576ADBD8">
      <w:numFmt w:val="bullet"/>
      <w:lvlText w:val="•"/>
      <w:lvlJc w:val="left"/>
      <w:pPr>
        <w:ind w:left="1882" w:hanging="443"/>
      </w:pPr>
      <w:rPr>
        <w:rFonts w:hint="default"/>
        <w:lang w:val="ru-RU" w:eastAsia="en-US" w:bidi="ar-SA"/>
      </w:rPr>
    </w:lvl>
    <w:lvl w:ilvl="2" w:tplc="659C6E3C">
      <w:numFmt w:val="bullet"/>
      <w:lvlText w:val="•"/>
      <w:lvlJc w:val="left"/>
      <w:pPr>
        <w:ind w:left="2944" w:hanging="443"/>
      </w:pPr>
      <w:rPr>
        <w:rFonts w:hint="default"/>
        <w:lang w:val="ru-RU" w:eastAsia="en-US" w:bidi="ar-SA"/>
      </w:rPr>
    </w:lvl>
    <w:lvl w:ilvl="3" w:tplc="660EB810">
      <w:numFmt w:val="bullet"/>
      <w:lvlText w:val="•"/>
      <w:lvlJc w:val="left"/>
      <w:pPr>
        <w:ind w:left="4006" w:hanging="443"/>
      </w:pPr>
      <w:rPr>
        <w:rFonts w:hint="default"/>
        <w:lang w:val="ru-RU" w:eastAsia="en-US" w:bidi="ar-SA"/>
      </w:rPr>
    </w:lvl>
    <w:lvl w:ilvl="4" w:tplc="C2E665AE">
      <w:numFmt w:val="bullet"/>
      <w:lvlText w:val="•"/>
      <w:lvlJc w:val="left"/>
      <w:pPr>
        <w:ind w:left="5068" w:hanging="443"/>
      </w:pPr>
      <w:rPr>
        <w:rFonts w:hint="default"/>
        <w:lang w:val="ru-RU" w:eastAsia="en-US" w:bidi="ar-SA"/>
      </w:rPr>
    </w:lvl>
    <w:lvl w:ilvl="5" w:tplc="36248CCE">
      <w:numFmt w:val="bullet"/>
      <w:lvlText w:val="•"/>
      <w:lvlJc w:val="left"/>
      <w:pPr>
        <w:ind w:left="6130" w:hanging="443"/>
      </w:pPr>
      <w:rPr>
        <w:rFonts w:hint="default"/>
        <w:lang w:val="ru-RU" w:eastAsia="en-US" w:bidi="ar-SA"/>
      </w:rPr>
    </w:lvl>
    <w:lvl w:ilvl="6" w:tplc="4BCE8E9C">
      <w:numFmt w:val="bullet"/>
      <w:lvlText w:val="•"/>
      <w:lvlJc w:val="left"/>
      <w:pPr>
        <w:ind w:left="7192" w:hanging="443"/>
      </w:pPr>
      <w:rPr>
        <w:rFonts w:hint="default"/>
        <w:lang w:val="ru-RU" w:eastAsia="en-US" w:bidi="ar-SA"/>
      </w:rPr>
    </w:lvl>
    <w:lvl w:ilvl="7" w:tplc="826AC2B8">
      <w:numFmt w:val="bullet"/>
      <w:lvlText w:val="•"/>
      <w:lvlJc w:val="left"/>
      <w:pPr>
        <w:ind w:left="8254" w:hanging="443"/>
      </w:pPr>
      <w:rPr>
        <w:rFonts w:hint="default"/>
        <w:lang w:val="ru-RU" w:eastAsia="en-US" w:bidi="ar-SA"/>
      </w:rPr>
    </w:lvl>
    <w:lvl w:ilvl="8" w:tplc="AAE80870">
      <w:numFmt w:val="bullet"/>
      <w:lvlText w:val="•"/>
      <w:lvlJc w:val="left"/>
      <w:pPr>
        <w:ind w:left="9316" w:hanging="443"/>
      </w:pPr>
      <w:rPr>
        <w:rFonts w:hint="default"/>
        <w:lang w:val="ru-RU" w:eastAsia="en-US" w:bidi="ar-SA"/>
      </w:rPr>
    </w:lvl>
  </w:abstractNum>
  <w:abstractNum w:abstractNumId="19" w15:restartNumberingAfterBreak="0">
    <w:nsid w:val="53CF7876"/>
    <w:multiLevelType w:val="hybridMultilevel"/>
    <w:tmpl w:val="551EBCCA"/>
    <w:lvl w:ilvl="0" w:tplc="14B0F1C4">
      <w:start w:val="1"/>
      <w:numFmt w:val="decimal"/>
      <w:lvlText w:val="%1."/>
      <w:lvlJc w:val="left"/>
      <w:pPr>
        <w:ind w:left="426" w:hanging="316"/>
        <w:jc w:val="left"/>
      </w:pPr>
      <w:rPr>
        <w:rFonts w:ascii="Times New Roman" w:eastAsia="Times New Roman" w:hAnsi="Times New Roman" w:cs="Times New Roman" w:hint="default"/>
        <w:spacing w:val="-1"/>
        <w:w w:val="100"/>
        <w:sz w:val="22"/>
        <w:szCs w:val="22"/>
        <w:lang w:val="ru-RU" w:eastAsia="en-US" w:bidi="ar-SA"/>
      </w:rPr>
    </w:lvl>
    <w:lvl w:ilvl="1" w:tplc="8F1CAD28">
      <w:numFmt w:val="bullet"/>
      <w:lvlText w:val="•"/>
      <w:lvlJc w:val="left"/>
      <w:pPr>
        <w:ind w:left="632" w:hanging="316"/>
      </w:pPr>
      <w:rPr>
        <w:rFonts w:hint="default"/>
        <w:lang w:val="ru-RU" w:eastAsia="en-US" w:bidi="ar-SA"/>
      </w:rPr>
    </w:lvl>
    <w:lvl w:ilvl="2" w:tplc="6A62AA66">
      <w:numFmt w:val="bullet"/>
      <w:lvlText w:val="•"/>
      <w:lvlJc w:val="left"/>
      <w:pPr>
        <w:ind w:left="844" w:hanging="316"/>
      </w:pPr>
      <w:rPr>
        <w:rFonts w:hint="default"/>
        <w:lang w:val="ru-RU" w:eastAsia="en-US" w:bidi="ar-SA"/>
      </w:rPr>
    </w:lvl>
    <w:lvl w:ilvl="3" w:tplc="9ED4A8BC">
      <w:numFmt w:val="bullet"/>
      <w:lvlText w:val="•"/>
      <w:lvlJc w:val="left"/>
      <w:pPr>
        <w:ind w:left="1057" w:hanging="316"/>
      </w:pPr>
      <w:rPr>
        <w:rFonts w:hint="default"/>
        <w:lang w:val="ru-RU" w:eastAsia="en-US" w:bidi="ar-SA"/>
      </w:rPr>
    </w:lvl>
    <w:lvl w:ilvl="4" w:tplc="C5E8F358">
      <w:numFmt w:val="bullet"/>
      <w:lvlText w:val="•"/>
      <w:lvlJc w:val="left"/>
      <w:pPr>
        <w:ind w:left="1269" w:hanging="316"/>
      </w:pPr>
      <w:rPr>
        <w:rFonts w:hint="default"/>
        <w:lang w:val="ru-RU" w:eastAsia="en-US" w:bidi="ar-SA"/>
      </w:rPr>
    </w:lvl>
    <w:lvl w:ilvl="5" w:tplc="120807E0">
      <w:numFmt w:val="bullet"/>
      <w:lvlText w:val="•"/>
      <w:lvlJc w:val="left"/>
      <w:pPr>
        <w:ind w:left="1482" w:hanging="316"/>
      </w:pPr>
      <w:rPr>
        <w:rFonts w:hint="default"/>
        <w:lang w:val="ru-RU" w:eastAsia="en-US" w:bidi="ar-SA"/>
      </w:rPr>
    </w:lvl>
    <w:lvl w:ilvl="6" w:tplc="775EDF6C">
      <w:numFmt w:val="bullet"/>
      <w:lvlText w:val="•"/>
      <w:lvlJc w:val="left"/>
      <w:pPr>
        <w:ind w:left="1694" w:hanging="316"/>
      </w:pPr>
      <w:rPr>
        <w:rFonts w:hint="default"/>
        <w:lang w:val="ru-RU" w:eastAsia="en-US" w:bidi="ar-SA"/>
      </w:rPr>
    </w:lvl>
    <w:lvl w:ilvl="7" w:tplc="E36A0386">
      <w:numFmt w:val="bullet"/>
      <w:lvlText w:val="•"/>
      <w:lvlJc w:val="left"/>
      <w:pPr>
        <w:ind w:left="1906" w:hanging="316"/>
      </w:pPr>
      <w:rPr>
        <w:rFonts w:hint="default"/>
        <w:lang w:val="ru-RU" w:eastAsia="en-US" w:bidi="ar-SA"/>
      </w:rPr>
    </w:lvl>
    <w:lvl w:ilvl="8" w:tplc="8BFA7E1C">
      <w:numFmt w:val="bullet"/>
      <w:lvlText w:val="•"/>
      <w:lvlJc w:val="left"/>
      <w:pPr>
        <w:ind w:left="2119" w:hanging="316"/>
      </w:pPr>
      <w:rPr>
        <w:rFonts w:hint="default"/>
        <w:lang w:val="ru-RU" w:eastAsia="en-US" w:bidi="ar-SA"/>
      </w:rPr>
    </w:lvl>
  </w:abstractNum>
  <w:abstractNum w:abstractNumId="20" w15:restartNumberingAfterBreak="0">
    <w:nsid w:val="57CF5DB8"/>
    <w:multiLevelType w:val="hybridMultilevel"/>
    <w:tmpl w:val="381A8760"/>
    <w:lvl w:ilvl="0" w:tplc="D3DE7E86">
      <w:start w:val="1"/>
      <w:numFmt w:val="decimal"/>
      <w:lvlText w:val="%1)"/>
      <w:lvlJc w:val="left"/>
      <w:pPr>
        <w:ind w:left="1813" w:hanging="282"/>
        <w:jc w:val="left"/>
      </w:pPr>
      <w:rPr>
        <w:rFonts w:ascii="Times New Roman" w:eastAsia="Times New Roman" w:hAnsi="Times New Roman" w:cs="Times New Roman" w:hint="default"/>
        <w:w w:val="99"/>
        <w:sz w:val="26"/>
        <w:szCs w:val="26"/>
        <w:lang w:val="ru-RU" w:eastAsia="en-US" w:bidi="ar-SA"/>
      </w:rPr>
    </w:lvl>
    <w:lvl w:ilvl="1" w:tplc="614C054C">
      <w:numFmt w:val="bullet"/>
      <w:lvlText w:val="•"/>
      <w:lvlJc w:val="left"/>
      <w:pPr>
        <w:ind w:left="2782" w:hanging="282"/>
      </w:pPr>
      <w:rPr>
        <w:rFonts w:hint="default"/>
        <w:lang w:val="ru-RU" w:eastAsia="en-US" w:bidi="ar-SA"/>
      </w:rPr>
    </w:lvl>
    <w:lvl w:ilvl="2" w:tplc="7102E510">
      <w:numFmt w:val="bullet"/>
      <w:lvlText w:val="•"/>
      <w:lvlJc w:val="left"/>
      <w:pPr>
        <w:ind w:left="3744" w:hanging="282"/>
      </w:pPr>
      <w:rPr>
        <w:rFonts w:hint="default"/>
        <w:lang w:val="ru-RU" w:eastAsia="en-US" w:bidi="ar-SA"/>
      </w:rPr>
    </w:lvl>
    <w:lvl w:ilvl="3" w:tplc="135AE738">
      <w:numFmt w:val="bullet"/>
      <w:lvlText w:val="•"/>
      <w:lvlJc w:val="left"/>
      <w:pPr>
        <w:ind w:left="4706" w:hanging="282"/>
      </w:pPr>
      <w:rPr>
        <w:rFonts w:hint="default"/>
        <w:lang w:val="ru-RU" w:eastAsia="en-US" w:bidi="ar-SA"/>
      </w:rPr>
    </w:lvl>
    <w:lvl w:ilvl="4" w:tplc="D5D0313C">
      <w:numFmt w:val="bullet"/>
      <w:lvlText w:val="•"/>
      <w:lvlJc w:val="left"/>
      <w:pPr>
        <w:ind w:left="5668" w:hanging="282"/>
      </w:pPr>
      <w:rPr>
        <w:rFonts w:hint="default"/>
        <w:lang w:val="ru-RU" w:eastAsia="en-US" w:bidi="ar-SA"/>
      </w:rPr>
    </w:lvl>
    <w:lvl w:ilvl="5" w:tplc="3594C4CE">
      <w:numFmt w:val="bullet"/>
      <w:lvlText w:val="•"/>
      <w:lvlJc w:val="left"/>
      <w:pPr>
        <w:ind w:left="6630" w:hanging="282"/>
      </w:pPr>
      <w:rPr>
        <w:rFonts w:hint="default"/>
        <w:lang w:val="ru-RU" w:eastAsia="en-US" w:bidi="ar-SA"/>
      </w:rPr>
    </w:lvl>
    <w:lvl w:ilvl="6" w:tplc="9642EEBA">
      <w:numFmt w:val="bullet"/>
      <w:lvlText w:val="•"/>
      <w:lvlJc w:val="left"/>
      <w:pPr>
        <w:ind w:left="7592" w:hanging="282"/>
      </w:pPr>
      <w:rPr>
        <w:rFonts w:hint="default"/>
        <w:lang w:val="ru-RU" w:eastAsia="en-US" w:bidi="ar-SA"/>
      </w:rPr>
    </w:lvl>
    <w:lvl w:ilvl="7" w:tplc="11008780">
      <w:numFmt w:val="bullet"/>
      <w:lvlText w:val="•"/>
      <w:lvlJc w:val="left"/>
      <w:pPr>
        <w:ind w:left="8554" w:hanging="282"/>
      </w:pPr>
      <w:rPr>
        <w:rFonts w:hint="default"/>
        <w:lang w:val="ru-RU" w:eastAsia="en-US" w:bidi="ar-SA"/>
      </w:rPr>
    </w:lvl>
    <w:lvl w:ilvl="8" w:tplc="B91CED98">
      <w:numFmt w:val="bullet"/>
      <w:lvlText w:val="•"/>
      <w:lvlJc w:val="left"/>
      <w:pPr>
        <w:ind w:left="9516" w:hanging="282"/>
      </w:pPr>
      <w:rPr>
        <w:rFonts w:hint="default"/>
        <w:lang w:val="ru-RU" w:eastAsia="en-US" w:bidi="ar-SA"/>
      </w:rPr>
    </w:lvl>
  </w:abstractNum>
  <w:abstractNum w:abstractNumId="21" w15:restartNumberingAfterBreak="0">
    <w:nsid w:val="5EED74C3"/>
    <w:multiLevelType w:val="hybridMultilevel"/>
    <w:tmpl w:val="3D963616"/>
    <w:lvl w:ilvl="0" w:tplc="442E07C6">
      <w:start w:val="1"/>
      <w:numFmt w:val="decimal"/>
      <w:lvlText w:val="%1."/>
      <w:lvlJc w:val="left"/>
      <w:pPr>
        <w:ind w:left="2022" w:hanging="491"/>
        <w:jc w:val="left"/>
      </w:pPr>
      <w:rPr>
        <w:rFonts w:ascii="Times New Roman" w:eastAsia="Times New Roman" w:hAnsi="Times New Roman" w:cs="Times New Roman" w:hint="default"/>
        <w:w w:val="99"/>
        <w:sz w:val="26"/>
        <w:szCs w:val="26"/>
        <w:lang w:val="ru-RU" w:eastAsia="en-US" w:bidi="ar-SA"/>
      </w:rPr>
    </w:lvl>
    <w:lvl w:ilvl="1" w:tplc="99D63300">
      <w:numFmt w:val="bullet"/>
      <w:lvlText w:val="•"/>
      <w:lvlJc w:val="left"/>
      <w:pPr>
        <w:ind w:left="2962" w:hanging="491"/>
      </w:pPr>
      <w:rPr>
        <w:rFonts w:hint="default"/>
        <w:lang w:val="ru-RU" w:eastAsia="en-US" w:bidi="ar-SA"/>
      </w:rPr>
    </w:lvl>
    <w:lvl w:ilvl="2" w:tplc="E0E4100E">
      <w:numFmt w:val="bullet"/>
      <w:lvlText w:val="•"/>
      <w:lvlJc w:val="left"/>
      <w:pPr>
        <w:ind w:left="3904" w:hanging="491"/>
      </w:pPr>
      <w:rPr>
        <w:rFonts w:hint="default"/>
        <w:lang w:val="ru-RU" w:eastAsia="en-US" w:bidi="ar-SA"/>
      </w:rPr>
    </w:lvl>
    <w:lvl w:ilvl="3" w:tplc="2C7CFB92">
      <w:numFmt w:val="bullet"/>
      <w:lvlText w:val="•"/>
      <w:lvlJc w:val="left"/>
      <w:pPr>
        <w:ind w:left="4846" w:hanging="491"/>
      </w:pPr>
      <w:rPr>
        <w:rFonts w:hint="default"/>
        <w:lang w:val="ru-RU" w:eastAsia="en-US" w:bidi="ar-SA"/>
      </w:rPr>
    </w:lvl>
    <w:lvl w:ilvl="4" w:tplc="BC3E11DC">
      <w:numFmt w:val="bullet"/>
      <w:lvlText w:val="•"/>
      <w:lvlJc w:val="left"/>
      <w:pPr>
        <w:ind w:left="5788" w:hanging="491"/>
      </w:pPr>
      <w:rPr>
        <w:rFonts w:hint="default"/>
        <w:lang w:val="ru-RU" w:eastAsia="en-US" w:bidi="ar-SA"/>
      </w:rPr>
    </w:lvl>
    <w:lvl w:ilvl="5" w:tplc="8F88BD38">
      <w:numFmt w:val="bullet"/>
      <w:lvlText w:val="•"/>
      <w:lvlJc w:val="left"/>
      <w:pPr>
        <w:ind w:left="6730" w:hanging="491"/>
      </w:pPr>
      <w:rPr>
        <w:rFonts w:hint="default"/>
        <w:lang w:val="ru-RU" w:eastAsia="en-US" w:bidi="ar-SA"/>
      </w:rPr>
    </w:lvl>
    <w:lvl w:ilvl="6" w:tplc="C4848096">
      <w:numFmt w:val="bullet"/>
      <w:lvlText w:val="•"/>
      <w:lvlJc w:val="left"/>
      <w:pPr>
        <w:ind w:left="7672" w:hanging="491"/>
      </w:pPr>
      <w:rPr>
        <w:rFonts w:hint="default"/>
        <w:lang w:val="ru-RU" w:eastAsia="en-US" w:bidi="ar-SA"/>
      </w:rPr>
    </w:lvl>
    <w:lvl w:ilvl="7" w:tplc="81587070">
      <w:numFmt w:val="bullet"/>
      <w:lvlText w:val="•"/>
      <w:lvlJc w:val="left"/>
      <w:pPr>
        <w:ind w:left="8614" w:hanging="491"/>
      </w:pPr>
      <w:rPr>
        <w:rFonts w:hint="default"/>
        <w:lang w:val="ru-RU" w:eastAsia="en-US" w:bidi="ar-SA"/>
      </w:rPr>
    </w:lvl>
    <w:lvl w:ilvl="8" w:tplc="EE6EA0FE">
      <w:numFmt w:val="bullet"/>
      <w:lvlText w:val="•"/>
      <w:lvlJc w:val="left"/>
      <w:pPr>
        <w:ind w:left="9556" w:hanging="491"/>
      </w:pPr>
      <w:rPr>
        <w:rFonts w:hint="default"/>
        <w:lang w:val="ru-RU" w:eastAsia="en-US" w:bidi="ar-SA"/>
      </w:rPr>
    </w:lvl>
  </w:abstractNum>
  <w:abstractNum w:abstractNumId="22" w15:restartNumberingAfterBreak="0">
    <w:nsid w:val="606D03CA"/>
    <w:multiLevelType w:val="hybridMultilevel"/>
    <w:tmpl w:val="2B1C560E"/>
    <w:lvl w:ilvl="0" w:tplc="CBC27C10">
      <w:start w:val="1"/>
      <w:numFmt w:val="decimal"/>
      <w:lvlText w:val="%1."/>
      <w:lvlJc w:val="left"/>
      <w:pPr>
        <w:ind w:left="222" w:hanging="333"/>
        <w:jc w:val="left"/>
      </w:pPr>
      <w:rPr>
        <w:rFonts w:ascii="Times New Roman" w:eastAsia="Times New Roman" w:hAnsi="Times New Roman" w:cs="Times New Roman" w:hint="default"/>
        <w:w w:val="99"/>
        <w:sz w:val="26"/>
        <w:szCs w:val="26"/>
        <w:lang w:val="ru-RU" w:eastAsia="en-US" w:bidi="ar-SA"/>
      </w:rPr>
    </w:lvl>
    <w:lvl w:ilvl="1" w:tplc="1116E178">
      <w:numFmt w:val="bullet"/>
      <w:lvlText w:val="•"/>
      <w:lvlJc w:val="left"/>
      <w:pPr>
        <w:ind w:left="1290" w:hanging="333"/>
      </w:pPr>
      <w:rPr>
        <w:rFonts w:hint="default"/>
        <w:lang w:val="ru-RU" w:eastAsia="en-US" w:bidi="ar-SA"/>
      </w:rPr>
    </w:lvl>
    <w:lvl w:ilvl="2" w:tplc="75606F8A">
      <w:numFmt w:val="bullet"/>
      <w:lvlText w:val="•"/>
      <w:lvlJc w:val="left"/>
      <w:pPr>
        <w:ind w:left="2360" w:hanging="333"/>
      </w:pPr>
      <w:rPr>
        <w:rFonts w:hint="default"/>
        <w:lang w:val="ru-RU" w:eastAsia="en-US" w:bidi="ar-SA"/>
      </w:rPr>
    </w:lvl>
    <w:lvl w:ilvl="3" w:tplc="678CE2F0">
      <w:numFmt w:val="bullet"/>
      <w:lvlText w:val="•"/>
      <w:lvlJc w:val="left"/>
      <w:pPr>
        <w:ind w:left="3430" w:hanging="333"/>
      </w:pPr>
      <w:rPr>
        <w:rFonts w:hint="default"/>
        <w:lang w:val="ru-RU" w:eastAsia="en-US" w:bidi="ar-SA"/>
      </w:rPr>
    </w:lvl>
    <w:lvl w:ilvl="4" w:tplc="C0F64358">
      <w:numFmt w:val="bullet"/>
      <w:lvlText w:val="•"/>
      <w:lvlJc w:val="left"/>
      <w:pPr>
        <w:ind w:left="4500" w:hanging="333"/>
      </w:pPr>
      <w:rPr>
        <w:rFonts w:hint="default"/>
        <w:lang w:val="ru-RU" w:eastAsia="en-US" w:bidi="ar-SA"/>
      </w:rPr>
    </w:lvl>
    <w:lvl w:ilvl="5" w:tplc="D59ECF2C">
      <w:numFmt w:val="bullet"/>
      <w:lvlText w:val="•"/>
      <w:lvlJc w:val="left"/>
      <w:pPr>
        <w:ind w:left="5570" w:hanging="333"/>
      </w:pPr>
      <w:rPr>
        <w:rFonts w:hint="default"/>
        <w:lang w:val="ru-RU" w:eastAsia="en-US" w:bidi="ar-SA"/>
      </w:rPr>
    </w:lvl>
    <w:lvl w:ilvl="6" w:tplc="50F2E236">
      <w:numFmt w:val="bullet"/>
      <w:lvlText w:val="•"/>
      <w:lvlJc w:val="left"/>
      <w:pPr>
        <w:ind w:left="6640" w:hanging="333"/>
      </w:pPr>
      <w:rPr>
        <w:rFonts w:hint="default"/>
        <w:lang w:val="ru-RU" w:eastAsia="en-US" w:bidi="ar-SA"/>
      </w:rPr>
    </w:lvl>
    <w:lvl w:ilvl="7" w:tplc="EE527836">
      <w:numFmt w:val="bullet"/>
      <w:lvlText w:val="•"/>
      <w:lvlJc w:val="left"/>
      <w:pPr>
        <w:ind w:left="7710" w:hanging="333"/>
      </w:pPr>
      <w:rPr>
        <w:rFonts w:hint="default"/>
        <w:lang w:val="ru-RU" w:eastAsia="en-US" w:bidi="ar-SA"/>
      </w:rPr>
    </w:lvl>
    <w:lvl w:ilvl="8" w:tplc="0CB4D12A">
      <w:numFmt w:val="bullet"/>
      <w:lvlText w:val="•"/>
      <w:lvlJc w:val="left"/>
      <w:pPr>
        <w:ind w:left="8780" w:hanging="333"/>
      </w:pPr>
      <w:rPr>
        <w:rFonts w:hint="default"/>
        <w:lang w:val="ru-RU" w:eastAsia="en-US" w:bidi="ar-SA"/>
      </w:rPr>
    </w:lvl>
  </w:abstractNum>
  <w:abstractNum w:abstractNumId="23" w15:restartNumberingAfterBreak="0">
    <w:nsid w:val="63603401"/>
    <w:multiLevelType w:val="hybridMultilevel"/>
    <w:tmpl w:val="8B70B092"/>
    <w:lvl w:ilvl="0" w:tplc="79621046">
      <w:start w:val="1"/>
      <w:numFmt w:val="decimal"/>
      <w:lvlText w:val="%1."/>
      <w:lvlJc w:val="left"/>
      <w:pPr>
        <w:ind w:left="222" w:hanging="707"/>
        <w:jc w:val="left"/>
      </w:pPr>
      <w:rPr>
        <w:rFonts w:ascii="Times New Roman" w:eastAsia="Times New Roman" w:hAnsi="Times New Roman" w:cs="Times New Roman" w:hint="default"/>
        <w:i/>
        <w:iCs/>
        <w:w w:val="99"/>
        <w:sz w:val="26"/>
        <w:szCs w:val="26"/>
        <w:lang w:val="ru-RU" w:eastAsia="en-US" w:bidi="ar-SA"/>
      </w:rPr>
    </w:lvl>
    <w:lvl w:ilvl="1" w:tplc="CABC233C">
      <w:numFmt w:val="bullet"/>
      <w:lvlText w:val="•"/>
      <w:lvlJc w:val="left"/>
      <w:pPr>
        <w:ind w:left="1290" w:hanging="707"/>
      </w:pPr>
      <w:rPr>
        <w:rFonts w:hint="default"/>
        <w:lang w:val="ru-RU" w:eastAsia="en-US" w:bidi="ar-SA"/>
      </w:rPr>
    </w:lvl>
    <w:lvl w:ilvl="2" w:tplc="FEB296E0">
      <w:numFmt w:val="bullet"/>
      <w:lvlText w:val="•"/>
      <w:lvlJc w:val="left"/>
      <w:pPr>
        <w:ind w:left="2360" w:hanging="707"/>
      </w:pPr>
      <w:rPr>
        <w:rFonts w:hint="default"/>
        <w:lang w:val="ru-RU" w:eastAsia="en-US" w:bidi="ar-SA"/>
      </w:rPr>
    </w:lvl>
    <w:lvl w:ilvl="3" w:tplc="7C3A45E2">
      <w:numFmt w:val="bullet"/>
      <w:lvlText w:val="•"/>
      <w:lvlJc w:val="left"/>
      <w:pPr>
        <w:ind w:left="3430" w:hanging="707"/>
      </w:pPr>
      <w:rPr>
        <w:rFonts w:hint="default"/>
        <w:lang w:val="ru-RU" w:eastAsia="en-US" w:bidi="ar-SA"/>
      </w:rPr>
    </w:lvl>
    <w:lvl w:ilvl="4" w:tplc="70280656">
      <w:numFmt w:val="bullet"/>
      <w:lvlText w:val="•"/>
      <w:lvlJc w:val="left"/>
      <w:pPr>
        <w:ind w:left="4500" w:hanging="707"/>
      </w:pPr>
      <w:rPr>
        <w:rFonts w:hint="default"/>
        <w:lang w:val="ru-RU" w:eastAsia="en-US" w:bidi="ar-SA"/>
      </w:rPr>
    </w:lvl>
    <w:lvl w:ilvl="5" w:tplc="66740D5C">
      <w:numFmt w:val="bullet"/>
      <w:lvlText w:val="•"/>
      <w:lvlJc w:val="left"/>
      <w:pPr>
        <w:ind w:left="5570" w:hanging="707"/>
      </w:pPr>
      <w:rPr>
        <w:rFonts w:hint="default"/>
        <w:lang w:val="ru-RU" w:eastAsia="en-US" w:bidi="ar-SA"/>
      </w:rPr>
    </w:lvl>
    <w:lvl w:ilvl="6" w:tplc="FC02A062">
      <w:numFmt w:val="bullet"/>
      <w:lvlText w:val="•"/>
      <w:lvlJc w:val="left"/>
      <w:pPr>
        <w:ind w:left="6640" w:hanging="707"/>
      </w:pPr>
      <w:rPr>
        <w:rFonts w:hint="default"/>
        <w:lang w:val="ru-RU" w:eastAsia="en-US" w:bidi="ar-SA"/>
      </w:rPr>
    </w:lvl>
    <w:lvl w:ilvl="7" w:tplc="577A5354">
      <w:numFmt w:val="bullet"/>
      <w:lvlText w:val="•"/>
      <w:lvlJc w:val="left"/>
      <w:pPr>
        <w:ind w:left="7710" w:hanging="707"/>
      </w:pPr>
      <w:rPr>
        <w:rFonts w:hint="default"/>
        <w:lang w:val="ru-RU" w:eastAsia="en-US" w:bidi="ar-SA"/>
      </w:rPr>
    </w:lvl>
    <w:lvl w:ilvl="8" w:tplc="3250705A">
      <w:numFmt w:val="bullet"/>
      <w:lvlText w:val="•"/>
      <w:lvlJc w:val="left"/>
      <w:pPr>
        <w:ind w:left="8780" w:hanging="707"/>
      </w:pPr>
      <w:rPr>
        <w:rFonts w:hint="default"/>
        <w:lang w:val="ru-RU" w:eastAsia="en-US" w:bidi="ar-SA"/>
      </w:rPr>
    </w:lvl>
  </w:abstractNum>
  <w:abstractNum w:abstractNumId="24" w15:restartNumberingAfterBreak="0">
    <w:nsid w:val="63FB5C04"/>
    <w:multiLevelType w:val="hybridMultilevel"/>
    <w:tmpl w:val="C23E6F40"/>
    <w:lvl w:ilvl="0" w:tplc="85FA4DFC">
      <w:start w:val="1"/>
      <w:numFmt w:val="decimal"/>
      <w:lvlText w:val="%1."/>
      <w:lvlJc w:val="left"/>
      <w:pPr>
        <w:ind w:left="222" w:hanging="353"/>
        <w:jc w:val="left"/>
      </w:pPr>
      <w:rPr>
        <w:rFonts w:ascii="Times New Roman" w:eastAsia="Times New Roman" w:hAnsi="Times New Roman" w:cs="Times New Roman" w:hint="default"/>
        <w:w w:val="99"/>
        <w:sz w:val="26"/>
        <w:szCs w:val="26"/>
        <w:lang w:val="ru-RU" w:eastAsia="en-US" w:bidi="ar-SA"/>
      </w:rPr>
    </w:lvl>
    <w:lvl w:ilvl="1" w:tplc="1DF823C0">
      <w:numFmt w:val="bullet"/>
      <w:lvlText w:val="•"/>
      <w:lvlJc w:val="left"/>
      <w:pPr>
        <w:ind w:left="1290" w:hanging="353"/>
      </w:pPr>
      <w:rPr>
        <w:rFonts w:hint="default"/>
        <w:lang w:val="ru-RU" w:eastAsia="en-US" w:bidi="ar-SA"/>
      </w:rPr>
    </w:lvl>
    <w:lvl w:ilvl="2" w:tplc="F802155C">
      <w:numFmt w:val="bullet"/>
      <w:lvlText w:val="•"/>
      <w:lvlJc w:val="left"/>
      <w:pPr>
        <w:ind w:left="2360" w:hanging="353"/>
      </w:pPr>
      <w:rPr>
        <w:rFonts w:hint="default"/>
        <w:lang w:val="ru-RU" w:eastAsia="en-US" w:bidi="ar-SA"/>
      </w:rPr>
    </w:lvl>
    <w:lvl w:ilvl="3" w:tplc="BB0E94F4">
      <w:numFmt w:val="bullet"/>
      <w:lvlText w:val="•"/>
      <w:lvlJc w:val="left"/>
      <w:pPr>
        <w:ind w:left="3430" w:hanging="353"/>
      </w:pPr>
      <w:rPr>
        <w:rFonts w:hint="default"/>
        <w:lang w:val="ru-RU" w:eastAsia="en-US" w:bidi="ar-SA"/>
      </w:rPr>
    </w:lvl>
    <w:lvl w:ilvl="4" w:tplc="BEF8E574">
      <w:numFmt w:val="bullet"/>
      <w:lvlText w:val="•"/>
      <w:lvlJc w:val="left"/>
      <w:pPr>
        <w:ind w:left="4500" w:hanging="353"/>
      </w:pPr>
      <w:rPr>
        <w:rFonts w:hint="default"/>
        <w:lang w:val="ru-RU" w:eastAsia="en-US" w:bidi="ar-SA"/>
      </w:rPr>
    </w:lvl>
    <w:lvl w:ilvl="5" w:tplc="4D4CCE80">
      <w:numFmt w:val="bullet"/>
      <w:lvlText w:val="•"/>
      <w:lvlJc w:val="left"/>
      <w:pPr>
        <w:ind w:left="5570" w:hanging="353"/>
      </w:pPr>
      <w:rPr>
        <w:rFonts w:hint="default"/>
        <w:lang w:val="ru-RU" w:eastAsia="en-US" w:bidi="ar-SA"/>
      </w:rPr>
    </w:lvl>
    <w:lvl w:ilvl="6" w:tplc="C25494AA">
      <w:numFmt w:val="bullet"/>
      <w:lvlText w:val="•"/>
      <w:lvlJc w:val="left"/>
      <w:pPr>
        <w:ind w:left="6640" w:hanging="353"/>
      </w:pPr>
      <w:rPr>
        <w:rFonts w:hint="default"/>
        <w:lang w:val="ru-RU" w:eastAsia="en-US" w:bidi="ar-SA"/>
      </w:rPr>
    </w:lvl>
    <w:lvl w:ilvl="7" w:tplc="D4F07CEA">
      <w:numFmt w:val="bullet"/>
      <w:lvlText w:val="•"/>
      <w:lvlJc w:val="left"/>
      <w:pPr>
        <w:ind w:left="7710" w:hanging="353"/>
      </w:pPr>
      <w:rPr>
        <w:rFonts w:hint="default"/>
        <w:lang w:val="ru-RU" w:eastAsia="en-US" w:bidi="ar-SA"/>
      </w:rPr>
    </w:lvl>
    <w:lvl w:ilvl="8" w:tplc="7EBEC194">
      <w:numFmt w:val="bullet"/>
      <w:lvlText w:val="•"/>
      <w:lvlJc w:val="left"/>
      <w:pPr>
        <w:ind w:left="8780" w:hanging="353"/>
      </w:pPr>
      <w:rPr>
        <w:rFonts w:hint="default"/>
        <w:lang w:val="ru-RU" w:eastAsia="en-US" w:bidi="ar-SA"/>
      </w:rPr>
    </w:lvl>
  </w:abstractNum>
  <w:abstractNum w:abstractNumId="25" w15:restartNumberingAfterBreak="0">
    <w:nsid w:val="64A00D4A"/>
    <w:multiLevelType w:val="hybridMultilevel"/>
    <w:tmpl w:val="FD02E13E"/>
    <w:lvl w:ilvl="0" w:tplc="AF8AE5D2">
      <w:numFmt w:val="bullet"/>
      <w:lvlText w:val="-"/>
      <w:lvlJc w:val="left"/>
      <w:pPr>
        <w:ind w:left="110" w:hanging="140"/>
      </w:pPr>
      <w:rPr>
        <w:rFonts w:ascii="Times New Roman" w:eastAsia="Times New Roman" w:hAnsi="Times New Roman" w:cs="Times New Roman" w:hint="default"/>
        <w:w w:val="100"/>
        <w:sz w:val="24"/>
        <w:szCs w:val="24"/>
        <w:lang w:val="ru-RU" w:eastAsia="en-US" w:bidi="ar-SA"/>
      </w:rPr>
    </w:lvl>
    <w:lvl w:ilvl="1" w:tplc="7034F560">
      <w:numFmt w:val="bullet"/>
      <w:lvlText w:val="•"/>
      <w:lvlJc w:val="left"/>
      <w:pPr>
        <w:ind w:left="434" w:hanging="140"/>
      </w:pPr>
      <w:rPr>
        <w:rFonts w:hint="default"/>
        <w:lang w:val="ru-RU" w:eastAsia="en-US" w:bidi="ar-SA"/>
      </w:rPr>
    </w:lvl>
    <w:lvl w:ilvl="2" w:tplc="18A01850">
      <w:numFmt w:val="bullet"/>
      <w:lvlText w:val="•"/>
      <w:lvlJc w:val="left"/>
      <w:pPr>
        <w:ind w:left="748" w:hanging="140"/>
      </w:pPr>
      <w:rPr>
        <w:rFonts w:hint="default"/>
        <w:lang w:val="ru-RU" w:eastAsia="en-US" w:bidi="ar-SA"/>
      </w:rPr>
    </w:lvl>
    <w:lvl w:ilvl="3" w:tplc="151AC974">
      <w:numFmt w:val="bullet"/>
      <w:lvlText w:val="•"/>
      <w:lvlJc w:val="left"/>
      <w:pPr>
        <w:ind w:left="1063" w:hanging="140"/>
      </w:pPr>
      <w:rPr>
        <w:rFonts w:hint="default"/>
        <w:lang w:val="ru-RU" w:eastAsia="en-US" w:bidi="ar-SA"/>
      </w:rPr>
    </w:lvl>
    <w:lvl w:ilvl="4" w:tplc="DAF6C286">
      <w:numFmt w:val="bullet"/>
      <w:lvlText w:val="•"/>
      <w:lvlJc w:val="left"/>
      <w:pPr>
        <w:ind w:left="1377" w:hanging="140"/>
      </w:pPr>
      <w:rPr>
        <w:rFonts w:hint="default"/>
        <w:lang w:val="ru-RU" w:eastAsia="en-US" w:bidi="ar-SA"/>
      </w:rPr>
    </w:lvl>
    <w:lvl w:ilvl="5" w:tplc="030C4F92">
      <w:numFmt w:val="bullet"/>
      <w:lvlText w:val="•"/>
      <w:lvlJc w:val="left"/>
      <w:pPr>
        <w:ind w:left="1692" w:hanging="140"/>
      </w:pPr>
      <w:rPr>
        <w:rFonts w:hint="default"/>
        <w:lang w:val="ru-RU" w:eastAsia="en-US" w:bidi="ar-SA"/>
      </w:rPr>
    </w:lvl>
    <w:lvl w:ilvl="6" w:tplc="2730D7AA">
      <w:numFmt w:val="bullet"/>
      <w:lvlText w:val="•"/>
      <w:lvlJc w:val="left"/>
      <w:pPr>
        <w:ind w:left="2006" w:hanging="140"/>
      </w:pPr>
      <w:rPr>
        <w:rFonts w:hint="default"/>
        <w:lang w:val="ru-RU" w:eastAsia="en-US" w:bidi="ar-SA"/>
      </w:rPr>
    </w:lvl>
    <w:lvl w:ilvl="7" w:tplc="2AA4350A">
      <w:numFmt w:val="bullet"/>
      <w:lvlText w:val="•"/>
      <w:lvlJc w:val="left"/>
      <w:pPr>
        <w:ind w:left="2320" w:hanging="140"/>
      </w:pPr>
      <w:rPr>
        <w:rFonts w:hint="default"/>
        <w:lang w:val="ru-RU" w:eastAsia="en-US" w:bidi="ar-SA"/>
      </w:rPr>
    </w:lvl>
    <w:lvl w:ilvl="8" w:tplc="20605FDC">
      <w:numFmt w:val="bullet"/>
      <w:lvlText w:val="•"/>
      <w:lvlJc w:val="left"/>
      <w:pPr>
        <w:ind w:left="2635" w:hanging="140"/>
      </w:pPr>
      <w:rPr>
        <w:rFonts w:hint="default"/>
        <w:lang w:val="ru-RU" w:eastAsia="en-US" w:bidi="ar-SA"/>
      </w:rPr>
    </w:lvl>
  </w:abstractNum>
  <w:abstractNum w:abstractNumId="26" w15:restartNumberingAfterBreak="0">
    <w:nsid w:val="6A260919"/>
    <w:multiLevelType w:val="hybridMultilevel"/>
    <w:tmpl w:val="87925B92"/>
    <w:lvl w:ilvl="0" w:tplc="640A3438">
      <w:start w:val="1"/>
      <w:numFmt w:val="decimal"/>
      <w:lvlText w:val="%1."/>
      <w:lvlJc w:val="left"/>
      <w:pPr>
        <w:ind w:left="222" w:hanging="388"/>
        <w:jc w:val="left"/>
      </w:pPr>
      <w:rPr>
        <w:rFonts w:ascii="Times New Roman" w:eastAsia="Times New Roman" w:hAnsi="Times New Roman" w:cs="Times New Roman" w:hint="default"/>
        <w:w w:val="99"/>
        <w:sz w:val="26"/>
        <w:szCs w:val="26"/>
        <w:lang w:val="ru-RU" w:eastAsia="en-US" w:bidi="ar-SA"/>
      </w:rPr>
    </w:lvl>
    <w:lvl w:ilvl="1" w:tplc="BF5CB438">
      <w:numFmt w:val="bullet"/>
      <w:lvlText w:val="•"/>
      <w:lvlJc w:val="left"/>
      <w:pPr>
        <w:ind w:left="1290" w:hanging="388"/>
      </w:pPr>
      <w:rPr>
        <w:rFonts w:hint="default"/>
        <w:lang w:val="ru-RU" w:eastAsia="en-US" w:bidi="ar-SA"/>
      </w:rPr>
    </w:lvl>
    <w:lvl w:ilvl="2" w:tplc="6FFA48DE">
      <w:numFmt w:val="bullet"/>
      <w:lvlText w:val="•"/>
      <w:lvlJc w:val="left"/>
      <w:pPr>
        <w:ind w:left="2360" w:hanging="388"/>
      </w:pPr>
      <w:rPr>
        <w:rFonts w:hint="default"/>
        <w:lang w:val="ru-RU" w:eastAsia="en-US" w:bidi="ar-SA"/>
      </w:rPr>
    </w:lvl>
    <w:lvl w:ilvl="3" w:tplc="CD8C15E2">
      <w:numFmt w:val="bullet"/>
      <w:lvlText w:val="•"/>
      <w:lvlJc w:val="left"/>
      <w:pPr>
        <w:ind w:left="3430" w:hanging="388"/>
      </w:pPr>
      <w:rPr>
        <w:rFonts w:hint="default"/>
        <w:lang w:val="ru-RU" w:eastAsia="en-US" w:bidi="ar-SA"/>
      </w:rPr>
    </w:lvl>
    <w:lvl w:ilvl="4" w:tplc="E9923B86">
      <w:numFmt w:val="bullet"/>
      <w:lvlText w:val="•"/>
      <w:lvlJc w:val="left"/>
      <w:pPr>
        <w:ind w:left="4500" w:hanging="388"/>
      </w:pPr>
      <w:rPr>
        <w:rFonts w:hint="default"/>
        <w:lang w:val="ru-RU" w:eastAsia="en-US" w:bidi="ar-SA"/>
      </w:rPr>
    </w:lvl>
    <w:lvl w:ilvl="5" w:tplc="EBB28F58">
      <w:numFmt w:val="bullet"/>
      <w:lvlText w:val="•"/>
      <w:lvlJc w:val="left"/>
      <w:pPr>
        <w:ind w:left="5570" w:hanging="388"/>
      </w:pPr>
      <w:rPr>
        <w:rFonts w:hint="default"/>
        <w:lang w:val="ru-RU" w:eastAsia="en-US" w:bidi="ar-SA"/>
      </w:rPr>
    </w:lvl>
    <w:lvl w:ilvl="6" w:tplc="CAE09FFC">
      <w:numFmt w:val="bullet"/>
      <w:lvlText w:val="•"/>
      <w:lvlJc w:val="left"/>
      <w:pPr>
        <w:ind w:left="6640" w:hanging="388"/>
      </w:pPr>
      <w:rPr>
        <w:rFonts w:hint="default"/>
        <w:lang w:val="ru-RU" w:eastAsia="en-US" w:bidi="ar-SA"/>
      </w:rPr>
    </w:lvl>
    <w:lvl w:ilvl="7" w:tplc="FFA04E98">
      <w:numFmt w:val="bullet"/>
      <w:lvlText w:val="•"/>
      <w:lvlJc w:val="left"/>
      <w:pPr>
        <w:ind w:left="7710" w:hanging="388"/>
      </w:pPr>
      <w:rPr>
        <w:rFonts w:hint="default"/>
        <w:lang w:val="ru-RU" w:eastAsia="en-US" w:bidi="ar-SA"/>
      </w:rPr>
    </w:lvl>
    <w:lvl w:ilvl="8" w:tplc="A9FCC5EC">
      <w:numFmt w:val="bullet"/>
      <w:lvlText w:val="•"/>
      <w:lvlJc w:val="left"/>
      <w:pPr>
        <w:ind w:left="8780" w:hanging="388"/>
      </w:pPr>
      <w:rPr>
        <w:rFonts w:hint="default"/>
        <w:lang w:val="ru-RU" w:eastAsia="en-US" w:bidi="ar-SA"/>
      </w:rPr>
    </w:lvl>
  </w:abstractNum>
  <w:abstractNum w:abstractNumId="27" w15:restartNumberingAfterBreak="0">
    <w:nsid w:val="6C0006B9"/>
    <w:multiLevelType w:val="hybridMultilevel"/>
    <w:tmpl w:val="45089F92"/>
    <w:lvl w:ilvl="0" w:tplc="26BE9E0C">
      <w:start w:val="1"/>
      <w:numFmt w:val="decimal"/>
      <w:lvlText w:val="%1."/>
      <w:lvlJc w:val="left"/>
      <w:pPr>
        <w:ind w:left="822" w:hanging="452"/>
        <w:jc w:val="left"/>
      </w:pPr>
      <w:rPr>
        <w:rFonts w:ascii="Times New Roman" w:eastAsia="Times New Roman" w:hAnsi="Times New Roman" w:cs="Times New Roman" w:hint="default"/>
        <w:w w:val="99"/>
        <w:sz w:val="26"/>
        <w:szCs w:val="26"/>
        <w:lang w:val="ru-RU" w:eastAsia="en-US" w:bidi="ar-SA"/>
      </w:rPr>
    </w:lvl>
    <w:lvl w:ilvl="1" w:tplc="A11641D0">
      <w:numFmt w:val="bullet"/>
      <w:lvlText w:val="•"/>
      <w:lvlJc w:val="left"/>
      <w:pPr>
        <w:ind w:left="1882" w:hanging="452"/>
      </w:pPr>
      <w:rPr>
        <w:rFonts w:hint="default"/>
        <w:lang w:val="ru-RU" w:eastAsia="en-US" w:bidi="ar-SA"/>
      </w:rPr>
    </w:lvl>
    <w:lvl w:ilvl="2" w:tplc="52E44540">
      <w:numFmt w:val="bullet"/>
      <w:lvlText w:val="•"/>
      <w:lvlJc w:val="left"/>
      <w:pPr>
        <w:ind w:left="2944" w:hanging="452"/>
      </w:pPr>
      <w:rPr>
        <w:rFonts w:hint="default"/>
        <w:lang w:val="ru-RU" w:eastAsia="en-US" w:bidi="ar-SA"/>
      </w:rPr>
    </w:lvl>
    <w:lvl w:ilvl="3" w:tplc="1CE4C2D6">
      <w:numFmt w:val="bullet"/>
      <w:lvlText w:val="•"/>
      <w:lvlJc w:val="left"/>
      <w:pPr>
        <w:ind w:left="4006" w:hanging="452"/>
      </w:pPr>
      <w:rPr>
        <w:rFonts w:hint="default"/>
        <w:lang w:val="ru-RU" w:eastAsia="en-US" w:bidi="ar-SA"/>
      </w:rPr>
    </w:lvl>
    <w:lvl w:ilvl="4" w:tplc="2628580E">
      <w:numFmt w:val="bullet"/>
      <w:lvlText w:val="•"/>
      <w:lvlJc w:val="left"/>
      <w:pPr>
        <w:ind w:left="5068" w:hanging="452"/>
      </w:pPr>
      <w:rPr>
        <w:rFonts w:hint="default"/>
        <w:lang w:val="ru-RU" w:eastAsia="en-US" w:bidi="ar-SA"/>
      </w:rPr>
    </w:lvl>
    <w:lvl w:ilvl="5" w:tplc="A04642D8">
      <w:numFmt w:val="bullet"/>
      <w:lvlText w:val="•"/>
      <w:lvlJc w:val="left"/>
      <w:pPr>
        <w:ind w:left="6130" w:hanging="452"/>
      </w:pPr>
      <w:rPr>
        <w:rFonts w:hint="default"/>
        <w:lang w:val="ru-RU" w:eastAsia="en-US" w:bidi="ar-SA"/>
      </w:rPr>
    </w:lvl>
    <w:lvl w:ilvl="6" w:tplc="BB62347A">
      <w:numFmt w:val="bullet"/>
      <w:lvlText w:val="•"/>
      <w:lvlJc w:val="left"/>
      <w:pPr>
        <w:ind w:left="7192" w:hanging="452"/>
      </w:pPr>
      <w:rPr>
        <w:rFonts w:hint="default"/>
        <w:lang w:val="ru-RU" w:eastAsia="en-US" w:bidi="ar-SA"/>
      </w:rPr>
    </w:lvl>
    <w:lvl w:ilvl="7" w:tplc="A7669A20">
      <w:numFmt w:val="bullet"/>
      <w:lvlText w:val="•"/>
      <w:lvlJc w:val="left"/>
      <w:pPr>
        <w:ind w:left="8254" w:hanging="452"/>
      </w:pPr>
      <w:rPr>
        <w:rFonts w:hint="default"/>
        <w:lang w:val="ru-RU" w:eastAsia="en-US" w:bidi="ar-SA"/>
      </w:rPr>
    </w:lvl>
    <w:lvl w:ilvl="8" w:tplc="2FAC3026">
      <w:numFmt w:val="bullet"/>
      <w:lvlText w:val="•"/>
      <w:lvlJc w:val="left"/>
      <w:pPr>
        <w:ind w:left="9316" w:hanging="452"/>
      </w:pPr>
      <w:rPr>
        <w:rFonts w:hint="default"/>
        <w:lang w:val="ru-RU" w:eastAsia="en-US" w:bidi="ar-SA"/>
      </w:rPr>
    </w:lvl>
  </w:abstractNum>
  <w:abstractNum w:abstractNumId="28" w15:restartNumberingAfterBreak="0">
    <w:nsid w:val="746C2BE3"/>
    <w:multiLevelType w:val="hybridMultilevel"/>
    <w:tmpl w:val="CFEADE06"/>
    <w:lvl w:ilvl="0" w:tplc="248C59EA">
      <w:start w:val="1"/>
      <w:numFmt w:val="decimal"/>
      <w:lvlText w:val="%1."/>
      <w:lvlJc w:val="left"/>
      <w:pPr>
        <w:ind w:left="374" w:hanging="295"/>
        <w:jc w:val="left"/>
      </w:pPr>
      <w:rPr>
        <w:rFonts w:ascii="Times New Roman" w:eastAsia="Times New Roman" w:hAnsi="Times New Roman" w:cs="Times New Roman" w:hint="default"/>
        <w:spacing w:val="-1"/>
        <w:w w:val="100"/>
        <w:sz w:val="22"/>
        <w:szCs w:val="22"/>
        <w:lang w:val="ru-RU" w:eastAsia="en-US" w:bidi="ar-SA"/>
      </w:rPr>
    </w:lvl>
    <w:lvl w:ilvl="1" w:tplc="0194E436">
      <w:numFmt w:val="bullet"/>
      <w:lvlText w:val="•"/>
      <w:lvlJc w:val="left"/>
      <w:pPr>
        <w:ind w:left="596" w:hanging="295"/>
      </w:pPr>
      <w:rPr>
        <w:rFonts w:hint="default"/>
        <w:lang w:val="ru-RU" w:eastAsia="en-US" w:bidi="ar-SA"/>
      </w:rPr>
    </w:lvl>
    <w:lvl w:ilvl="2" w:tplc="92262624">
      <w:numFmt w:val="bullet"/>
      <w:lvlText w:val="•"/>
      <w:lvlJc w:val="left"/>
      <w:pPr>
        <w:ind w:left="812" w:hanging="295"/>
      </w:pPr>
      <w:rPr>
        <w:rFonts w:hint="default"/>
        <w:lang w:val="ru-RU" w:eastAsia="en-US" w:bidi="ar-SA"/>
      </w:rPr>
    </w:lvl>
    <w:lvl w:ilvl="3" w:tplc="80E8A672">
      <w:numFmt w:val="bullet"/>
      <w:lvlText w:val="•"/>
      <w:lvlJc w:val="left"/>
      <w:pPr>
        <w:ind w:left="1029" w:hanging="295"/>
      </w:pPr>
      <w:rPr>
        <w:rFonts w:hint="default"/>
        <w:lang w:val="ru-RU" w:eastAsia="en-US" w:bidi="ar-SA"/>
      </w:rPr>
    </w:lvl>
    <w:lvl w:ilvl="4" w:tplc="DE760D40">
      <w:numFmt w:val="bullet"/>
      <w:lvlText w:val="•"/>
      <w:lvlJc w:val="left"/>
      <w:pPr>
        <w:ind w:left="1245" w:hanging="295"/>
      </w:pPr>
      <w:rPr>
        <w:rFonts w:hint="default"/>
        <w:lang w:val="ru-RU" w:eastAsia="en-US" w:bidi="ar-SA"/>
      </w:rPr>
    </w:lvl>
    <w:lvl w:ilvl="5" w:tplc="B818E3E6">
      <w:numFmt w:val="bullet"/>
      <w:lvlText w:val="•"/>
      <w:lvlJc w:val="left"/>
      <w:pPr>
        <w:ind w:left="1462" w:hanging="295"/>
      </w:pPr>
      <w:rPr>
        <w:rFonts w:hint="default"/>
        <w:lang w:val="ru-RU" w:eastAsia="en-US" w:bidi="ar-SA"/>
      </w:rPr>
    </w:lvl>
    <w:lvl w:ilvl="6" w:tplc="8A6E0366">
      <w:numFmt w:val="bullet"/>
      <w:lvlText w:val="•"/>
      <w:lvlJc w:val="left"/>
      <w:pPr>
        <w:ind w:left="1678" w:hanging="295"/>
      </w:pPr>
      <w:rPr>
        <w:rFonts w:hint="default"/>
        <w:lang w:val="ru-RU" w:eastAsia="en-US" w:bidi="ar-SA"/>
      </w:rPr>
    </w:lvl>
    <w:lvl w:ilvl="7" w:tplc="A9E41B56">
      <w:numFmt w:val="bullet"/>
      <w:lvlText w:val="•"/>
      <w:lvlJc w:val="left"/>
      <w:pPr>
        <w:ind w:left="1894" w:hanging="295"/>
      </w:pPr>
      <w:rPr>
        <w:rFonts w:hint="default"/>
        <w:lang w:val="ru-RU" w:eastAsia="en-US" w:bidi="ar-SA"/>
      </w:rPr>
    </w:lvl>
    <w:lvl w:ilvl="8" w:tplc="F7DE9762">
      <w:numFmt w:val="bullet"/>
      <w:lvlText w:val="•"/>
      <w:lvlJc w:val="left"/>
      <w:pPr>
        <w:ind w:left="2111" w:hanging="295"/>
      </w:pPr>
      <w:rPr>
        <w:rFonts w:hint="default"/>
        <w:lang w:val="ru-RU" w:eastAsia="en-US" w:bidi="ar-SA"/>
      </w:rPr>
    </w:lvl>
  </w:abstractNum>
  <w:abstractNum w:abstractNumId="29" w15:restartNumberingAfterBreak="0">
    <w:nsid w:val="7514554D"/>
    <w:multiLevelType w:val="hybridMultilevel"/>
    <w:tmpl w:val="59F8F368"/>
    <w:lvl w:ilvl="0" w:tplc="9064C0DA">
      <w:start w:val="1"/>
      <w:numFmt w:val="decimal"/>
      <w:lvlText w:val="%1."/>
      <w:lvlJc w:val="left"/>
      <w:pPr>
        <w:ind w:left="822" w:hanging="279"/>
        <w:jc w:val="left"/>
      </w:pPr>
      <w:rPr>
        <w:rFonts w:ascii="Times New Roman" w:eastAsia="Times New Roman" w:hAnsi="Times New Roman" w:cs="Times New Roman" w:hint="default"/>
        <w:w w:val="99"/>
        <w:sz w:val="26"/>
        <w:szCs w:val="26"/>
        <w:lang w:val="ru-RU" w:eastAsia="en-US" w:bidi="ar-SA"/>
      </w:rPr>
    </w:lvl>
    <w:lvl w:ilvl="1" w:tplc="086A1ABC">
      <w:numFmt w:val="bullet"/>
      <w:lvlText w:val="•"/>
      <w:lvlJc w:val="left"/>
      <w:pPr>
        <w:ind w:left="1882" w:hanging="279"/>
      </w:pPr>
      <w:rPr>
        <w:rFonts w:hint="default"/>
        <w:lang w:val="ru-RU" w:eastAsia="en-US" w:bidi="ar-SA"/>
      </w:rPr>
    </w:lvl>
    <w:lvl w:ilvl="2" w:tplc="20303BAC">
      <w:numFmt w:val="bullet"/>
      <w:lvlText w:val="•"/>
      <w:lvlJc w:val="left"/>
      <w:pPr>
        <w:ind w:left="2944" w:hanging="279"/>
      </w:pPr>
      <w:rPr>
        <w:rFonts w:hint="default"/>
        <w:lang w:val="ru-RU" w:eastAsia="en-US" w:bidi="ar-SA"/>
      </w:rPr>
    </w:lvl>
    <w:lvl w:ilvl="3" w:tplc="A0184458">
      <w:numFmt w:val="bullet"/>
      <w:lvlText w:val="•"/>
      <w:lvlJc w:val="left"/>
      <w:pPr>
        <w:ind w:left="4006" w:hanging="279"/>
      </w:pPr>
      <w:rPr>
        <w:rFonts w:hint="default"/>
        <w:lang w:val="ru-RU" w:eastAsia="en-US" w:bidi="ar-SA"/>
      </w:rPr>
    </w:lvl>
    <w:lvl w:ilvl="4" w:tplc="723E4382">
      <w:numFmt w:val="bullet"/>
      <w:lvlText w:val="•"/>
      <w:lvlJc w:val="left"/>
      <w:pPr>
        <w:ind w:left="5068" w:hanging="279"/>
      </w:pPr>
      <w:rPr>
        <w:rFonts w:hint="default"/>
        <w:lang w:val="ru-RU" w:eastAsia="en-US" w:bidi="ar-SA"/>
      </w:rPr>
    </w:lvl>
    <w:lvl w:ilvl="5" w:tplc="3A983C12">
      <w:numFmt w:val="bullet"/>
      <w:lvlText w:val="•"/>
      <w:lvlJc w:val="left"/>
      <w:pPr>
        <w:ind w:left="6130" w:hanging="279"/>
      </w:pPr>
      <w:rPr>
        <w:rFonts w:hint="default"/>
        <w:lang w:val="ru-RU" w:eastAsia="en-US" w:bidi="ar-SA"/>
      </w:rPr>
    </w:lvl>
    <w:lvl w:ilvl="6" w:tplc="FBC65EA0">
      <w:numFmt w:val="bullet"/>
      <w:lvlText w:val="•"/>
      <w:lvlJc w:val="left"/>
      <w:pPr>
        <w:ind w:left="7192" w:hanging="279"/>
      </w:pPr>
      <w:rPr>
        <w:rFonts w:hint="default"/>
        <w:lang w:val="ru-RU" w:eastAsia="en-US" w:bidi="ar-SA"/>
      </w:rPr>
    </w:lvl>
    <w:lvl w:ilvl="7" w:tplc="93FA5816">
      <w:numFmt w:val="bullet"/>
      <w:lvlText w:val="•"/>
      <w:lvlJc w:val="left"/>
      <w:pPr>
        <w:ind w:left="8254" w:hanging="279"/>
      </w:pPr>
      <w:rPr>
        <w:rFonts w:hint="default"/>
        <w:lang w:val="ru-RU" w:eastAsia="en-US" w:bidi="ar-SA"/>
      </w:rPr>
    </w:lvl>
    <w:lvl w:ilvl="8" w:tplc="A53EA7F0">
      <w:numFmt w:val="bullet"/>
      <w:lvlText w:val="•"/>
      <w:lvlJc w:val="left"/>
      <w:pPr>
        <w:ind w:left="9316" w:hanging="279"/>
      </w:pPr>
      <w:rPr>
        <w:rFonts w:hint="default"/>
        <w:lang w:val="ru-RU" w:eastAsia="en-US" w:bidi="ar-SA"/>
      </w:rPr>
    </w:lvl>
  </w:abstractNum>
  <w:abstractNum w:abstractNumId="30" w15:restartNumberingAfterBreak="0">
    <w:nsid w:val="75C558A3"/>
    <w:multiLevelType w:val="hybridMultilevel"/>
    <w:tmpl w:val="4C00FA18"/>
    <w:lvl w:ilvl="0" w:tplc="0844651C">
      <w:start w:val="1"/>
      <w:numFmt w:val="decimal"/>
      <w:lvlText w:val="%1."/>
      <w:lvlJc w:val="left"/>
      <w:pPr>
        <w:ind w:left="349" w:hanging="240"/>
        <w:jc w:val="left"/>
      </w:pPr>
      <w:rPr>
        <w:rFonts w:ascii="Times New Roman" w:eastAsia="Times New Roman" w:hAnsi="Times New Roman" w:cs="Times New Roman" w:hint="default"/>
        <w:w w:val="100"/>
        <w:sz w:val="24"/>
        <w:szCs w:val="24"/>
        <w:lang w:val="ru-RU" w:eastAsia="en-US" w:bidi="ar-SA"/>
      </w:rPr>
    </w:lvl>
    <w:lvl w:ilvl="1" w:tplc="4F8ACB0C">
      <w:numFmt w:val="bullet"/>
      <w:lvlText w:val="•"/>
      <w:lvlJc w:val="left"/>
      <w:pPr>
        <w:ind w:left="730" w:hanging="240"/>
      </w:pPr>
      <w:rPr>
        <w:rFonts w:hint="default"/>
        <w:lang w:val="ru-RU" w:eastAsia="en-US" w:bidi="ar-SA"/>
      </w:rPr>
    </w:lvl>
    <w:lvl w:ilvl="2" w:tplc="25DE0302">
      <w:numFmt w:val="bullet"/>
      <w:lvlText w:val="•"/>
      <w:lvlJc w:val="left"/>
      <w:pPr>
        <w:ind w:left="1120" w:hanging="240"/>
      </w:pPr>
      <w:rPr>
        <w:rFonts w:hint="default"/>
        <w:lang w:val="ru-RU" w:eastAsia="en-US" w:bidi="ar-SA"/>
      </w:rPr>
    </w:lvl>
    <w:lvl w:ilvl="3" w:tplc="E474C428">
      <w:numFmt w:val="bullet"/>
      <w:lvlText w:val="•"/>
      <w:lvlJc w:val="left"/>
      <w:pPr>
        <w:ind w:left="1510" w:hanging="240"/>
      </w:pPr>
      <w:rPr>
        <w:rFonts w:hint="default"/>
        <w:lang w:val="ru-RU" w:eastAsia="en-US" w:bidi="ar-SA"/>
      </w:rPr>
    </w:lvl>
    <w:lvl w:ilvl="4" w:tplc="B96624A0">
      <w:numFmt w:val="bullet"/>
      <w:lvlText w:val="•"/>
      <w:lvlJc w:val="left"/>
      <w:pPr>
        <w:ind w:left="1901" w:hanging="240"/>
      </w:pPr>
      <w:rPr>
        <w:rFonts w:hint="default"/>
        <w:lang w:val="ru-RU" w:eastAsia="en-US" w:bidi="ar-SA"/>
      </w:rPr>
    </w:lvl>
    <w:lvl w:ilvl="5" w:tplc="56E29672">
      <w:numFmt w:val="bullet"/>
      <w:lvlText w:val="•"/>
      <w:lvlJc w:val="left"/>
      <w:pPr>
        <w:ind w:left="2291" w:hanging="240"/>
      </w:pPr>
      <w:rPr>
        <w:rFonts w:hint="default"/>
        <w:lang w:val="ru-RU" w:eastAsia="en-US" w:bidi="ar-SA"/>
      </w:rPr>
    </w:lvl>
    <w:lvl w:ilvl="6" w:tplc="FB70B78A">
      <w:numFmt w:val="bullet"/>
      <w:lvlText w:val="•"/>
      <w:lvlJc w:val="left"/>
      <w:pPr>
        <w:ind w:left="2681" w:hanging="240"/>
      </w:pPr>
      <w:rPr>
        <w:rFonts w:hint="default"/>
        <w:lang w:val="ru-RU" w:eastAsia="en-US" w:bidi="ar-SA"/>
      </w:rPr>
    </w:lvl>
    <w:lvl w:ilvl="7" w:tplc="CAF0E112">
      <w:numFmt w:val="bullet"/>
      <w:lvlText w:val="•"/>
      <w:lvlJc w:val="left"/>
      <w:pPr>
        <w:ind w:left="3072" w:hanging="240"/>
      </w:pPr>
      <w:rPr>
        <w:rFonts w:hint="default"/>
        <w:lang w:val="ru-RU" w:eastAsia="en-US" w:bidi="ar-SA"/>
      </w:rPr>
    </w:lvl>
    <w:lvl w:ilvl="8" w:tplc="282EF5D6">
      <w:numFmt w:val="bullet"/>
      <w:lvlText w:val="•"/>
      <w:lvlJc w:val="left"/>
      <w:pPr>
        <w:ind w:left="3462" w:hanging="240"/>
      </w:pPr>
      <w:rPr>
        <w:rFonts w:hint="default"/>
        <w:lang w:val="ru-RU" w:eastAsia="en-US" w:bidi="ar-SA"/>
      </w:rPr>
    </w:lvl>
  </w:abstractNum>
  <w:abstractNum w:abstractNumId="31" w15:restartNumberingAfterBreak="0">
    <w:nsid w:val="77E553EE"/>
    <w:multiLevelType w:val="hybridMultilevel"/>
    <w:tmpl w:val="4E488D0C"/>
    <w:lvl w:ilvl="0" w:tplc="81C61F00">
      <w:start w:val="1"/>
      <w:numFmt w:val="decimal"/>
      <w:lvlText w:val="%1."/>
      <w:lvlJc w:val="left"/>
      <w:pPr>
        <w:ind w:left="482" w:hanging="339"/>
        <w:jc w:val="left"/>
      </w:pPr>
      <w:rPr>
        <w:rFonts w:ascii="Times New Roman" w:eastAsia="Times New Roman" w:hAnsi="Times New Roman" w:cs="Times New Roman" w:hint="default"/>
        <w:spacing w:val="-1"/>
        <w:w w:val="100"/>
        <w:sz w:val="22"/>
        <w:szCs w:val="22"/>
        <w:lang w:val="ru-RU" w:eastAsia="en-US" w:bidi="ar-SA"/>
      </w:rPr>
    </w:lvl>
    <w:lvl w:ilvl="1" w:tplc="8BFA9A24">
      <w:numFmt w:val="bullet"/>
      <w:lvlText w:val="•"/>
      <w:lvlJc w:val="left"/>
      <w:pPr>
        <w:ind w:left="700" w:hanging="339"/>
      </w:pPr>
      <w:rPr>
        <w:rFonts w:hint="default"/>
        <w:lang w:val="ru-RU" w:eastAsia="en-US" w:bidi="ar-SA"/>
      </w:rPr>
    </w:lvl>
    <w:lvl w:ilvl="2" w:tplc="BD68D974">
      <w:numFmt w:val="bullet"/>
      <w:lvlText w:val="•"/>
      <w:lvlJc w:val="left"/>
      <w:pPr>
        <w:ind w:left="920" w:hanging="339"/>
      </w:pPr>
      <w:rPr>
        <w:rFonts w:hint="default"/>
        <w:lang w:val="ru-RU" w:eastAsia="en-US" w:bidi="ar-SA"/>
      </w:rPr>
    </w:lvl>
    <w:lvl w:ilvl="3" w:tplc="BC5C95F6">
      <w:numFmt w:val="bullet"/>
      <w:lvlText w:val="•"/>
      <w:lvlJc w:val="left"/>
      <w:pPr>
        <w:ind w:left="1140" w:hanging="339"/>
      </w:pPr>
      <w:rPr>
        <w:rFonts w:hint="default"/>
        <w:lang w:val="ru-RU" w:eastAsia="en-US" w:bidi="ar-SA"/>
      </w:rPr>
    </w:lvl>
    <w:lvl w:ilvl="4" w:tplc="709EB80A">
      <w:numFmt w:val="bullet"/>
      <w:lvlText w:val="•"/>
      <w:lvlJc w:val="left"/>
      <w:pPr>
        <w:ind w:left="1361" w:hanging="339"/>
      </w:pPr>
      <w:rPr>
        <w:rFonts w:hint="default"/>
        <w:lang w:val="ru-RU" w:eastAsia="en-US" w:bidi="ar-SA"/>
      </w:rPr>
    </w:lvl>
    <w:lvl w:ilvl="5" w:tplc="FF1A4B20">
      <w:numFmt w:val="bullet"/>
      <w:lvlText w:val="•"/>
      <w:lvlJc w:val="left"/>
      <w:pPr>
        <w:ind w:left="1581" w:hanging="339"/>
      </w:pPr>
      <w:rPr>
        <w:rFonts w:hint="default"/>
        <w:lang w:val="ru-RU" w:eastAsia="en-US" w:bidi="ar-SA"/>
      </w:rPr>
    </w:lvl>
    <w:lvl w:ilvl="6" w:tplc="5FFA9784">
      <w:numFmt w:val="bullet"/>
      <w:lvlText w:val="•"/>
      <w:lvlJc w:val="left"/>
      <w:pPr>
        <w:ind w:left="1801" w:hanging="339"/>
      </w:pPr>
      <w:rPr>
        <w:rFonts w:hint="default"/>
        <w:lang w:val="ru-RU" w:eastAsia="en-US" w:bidi="ar-SA"/>
      </w:rPr>
    </w:lvl>
    <w:lvl w:ilvl="7" w:tplc="16842E7C">
      <w:numFmt w:val="bullet"/>
      <w:lvlText w:val="•"/>
      <w:lvlJc w:val="left"/>
      <w:pPr>
        <w:ind w:left="2022" w:hanging="339"/>
      </w:pPr>
      <w:rPr>
        <w:rFonts w:hint="default"/>
        <w:lang w:val="ru-RU" w:eastAsia="en-US" w:bidi="ar-SA"/>
      </w:rPr>
    </w:lvl>
    <w:lvl w:ilvl="8" w:tplc="99F23F5C">
      <w:numFmt w:val="bullet"/>
      <w:lvlText w:val="•"/>
      <w:lvlJc w:val="left"/>
      <w:pPr>
        <w:ind w:left="2242" w:hanging="339"/>
      </w:pPr>
      <w:rPr>
        <w:rFonts w:hint="default"/>
        <w:lang w:val="ru-RU" w:eastAsia="en-US" w:bidi="ar-SA"/>
      </w:rPr>
    </w:lvl>
  </w:abstractNum>
  <w:abstractNum w:abstractNumId="32" w15:restartNumberingAfterBreak="0">
    <w:nsid w:val="7EBB282A"/>
    <w:multiLevelType w:val="hybridMultilevel"/>
    <w:tmpl w:val="2A80CF24"/>
    <w:lvl w:ilvl="0" w:tplc="54B4DB88">
      <w:start w:val="1"/>
      <w:numFmt w:val="decimal"/>
      <w:lvlText w:val="%1."/>
      <w:lvlJc w:val="left"/>
      <w:pPr>
        <w:ind w:left="421" w:hanging="283"/>
        <w:jc w:val="left"/>
      </w:pPr>
      <w:rPr>
        <w:rFonts w:hint="default"/>
        <w:spacing w:val="-1"/>
        <w:w w:val="100"/>
        <w:lang w:val="ru-RU" w:eastAsia="en-US" w:bidi="ar-SA"/>
      </w:rPr>
    </w:lvl>
    <w:lvl w:ilvl="1" w:tplc="76F63A80">
      <w:numFmt w:val="bullet"/>
      <w:lvlText w:val="•"/>
      <w:lvlJc w:val="left"/>
      <w:pPr>
        <w:ind w:left="646" w:hanging="283"/>
      </w:pPr>
      <w:rPr>
        <w:rFonts w:hint="default"/>
        <w:lang w:val="ru-RU" w:eastAsia="en-US" w:bidi="ar-SA"/>
      </w:rPr>
    </w:lvl>
    <w:lvl w:ilvl="2" w:tplc="AA0892B2">
      <w:numFmt w:val="bullet"/>
      <w:lvlText w:val="•"/>
      <w:lvlJc w:val="left"/>
      <w:pPr>
        <w:ind w:left="872" w:hanging="283"/>
      </w:pPr>
      <w:rPr>
        <w:rFonts w:hint="default"/>
        <w:lang w:val="ru-RU" w:eastAsia="en-US" w:bidi="ar-SA"/>
      </w:rPr>
    </w:lvl>
    <w:lvl w:ilvl="3" w:tplc="4726D31A">
      <w:numFmt w:val="bullet"/>
      <w:lvlText w:val="•"/>
      <w:lvlJc w:val="left"/>
      <w:pPr>
        <w:ind w:left="1098" w:hanging="283"/>
      </w:pPr>
      <w:rPr>
        <w:rFonts w:hint="default"/>
        <w:lang w:val="ru-RU" w:eastAsia="en-US" w:bidi="ar-SA"/>
      </w:rPr>
    </w:lvl>
    <w:lvl w:ilvl="4" w:tplc="46C8DB00">
      <w:numFmt w:val="bullet"/>
      <w:lvlText w:val="•"/>
      <w:lvlJc w:val="left"/>
      <w:pPr>
        <w:ind w:left="1325" w:hanging="283"/>
      </w:pPr>
      <w:rPr>
        <w:rFonts w:hint="default"/>
        <w:lang w:val="ru-RU" w:eastAsia="en-US" w:bidi="ar-SA"/>
      </w:rPr>
    </w:lvl>
    <w:lvl w:ilvl="5" w:tplc="42FC1C08">
      <w:numFmt w:val="bullet"/>
      <w:lvlText w:val="•"/>
      <w:lvlJc w:val="left"/>
      <w:pPr>
        <w:ind w:left="1551" w:hanging="283"/>
      </w:pPr>
      <w:rPr>
        <w:rFonts w:hint="default"/>
        <w:lang w:val="ru-RU" w:eastAsia="en-US" w:bidi="ar-SA"/>
      </w:rPr>
    </w:lvl>
    <w:lvl w:ilvl="6" w:tplc="9DF8C86E">
      <w:numFmt w:val="bullet"/>
      <w:lvlText w:val="•"/>
      <w:lvlJc w:val="left"/>
      <w:pPr>
        <w:ind w:left="1777" w:hanging="283"/>
      </w:pPr>
      <w:rPr>
        <w:rFonts w:hint="default"/>
        <w:lang w:val="ru-RU" w:eastAsia="en-US" w:bidi="ar-SA"/>
      </w:rPr>
    </w:lvl>
    <w:lvl w:ilvl="7" w:tplc="9D7AF7AE">
      <w:numFmt w:val="bullet"/>
      <w:lvlText w:val="•"/>
      <w:lvlJc w:val="left"/>
      <w:pPr>
        <w:ind w:left="2004" w:hanging="283"/>
      </w:pPr>
      <w:rPr>
        <w:rFonts w:hint="default"/>
        <w:lang w:val="ru-RU" w:eastAsia="en-US" w:bidi="ar-SA"/>
      </w:rPr>
    </w:lvl>
    <w:lvl w:ilvl="8" w:tplc="6BCCCA5C">
      <w:numFmt w:val="bullet"/>
      <w:lvlText w:val="•"/>
      <w:lvlJc w:val="left"/>
      <w:pPr>
        <w:ind w:left="2230" w:hanging="283"/>
      </w:pPr>
      <w:rPr>
        <w:rFonts w:hint="default"/>
        <w:lang w:val="ru-RU" w:eastAsia="en-US" w:bidi="ar-SA"/>
      </w:rPr>
    </w:lvl>
  </w:abstractNum>
  <w:num w:numId="1">
    <w:abstractNumId w:val="23"/>
  </w:num>
  <w:num w:numId="2">
    <w:abstractNumId w:val="24"/>
  </w:num>
  <w:num w:numId="3">
    <w:abstractNumId w:val="22"/>
  </w:num>
  <w:num w:numId="4">
    <w:abstractNumId w:val="26"/>
  </w:num>
  <w:num w:numId="5">
    <w:abstractNumId w:val="10"/>
  </w:num>
  <w:num w:numId="6">
    <w:abstractNumId w:val="29"/>
  </w:num>
  <w:num w:numId="7">
    <w:abstractNumId w:val="7"/>
  </w:num>
  <w:num w:numId="8">
    <w:abstractNumId w:val="27"/>
  </w:num>
  <w:num w:numId="9">
    <w:abstractNumId w:val="14"/>
  </w:num>
  <w:num w:numId="10">
    <w:abstractNumId w:val="4"/>
  </w:num>
  <w:num w:numId="11">
    <w:abstractNumId w:val="11"/>
  </w:num>
  <w:num w:numId="12">
    <w:abstractNumId w:val="3"/>
  </w:num>
  <w:num w:numId="13">
    <w:abstractNumId w:val="32"/>
  </w:num>
  <w:num w:numId="14">
    <w:abstractNumId w:val="19"/>
  </w:num>
  <w:num w:numId="15">
    <w:abstractNumId w:val="15"/>
  </w:num>
  <w:num w:numId="16">
    <w:abstractNumId w:val="28"/>
  </w:num>
  <w:num w:numId="17">
    <w:abstractNumId w:val="31"/>
  </w:num>
  <w:num w:numId="18">
    <w:abstractNumId w:val="8"/>
  </w:num>
  <w:num w:numId="19">
    <w:abstractNumId w:val="30"/>
  </w:num>
  <w:num w:numId="20">
    <w:abstractNumId w:val="20"/>
  </w:num>
  <w:num w:numId="21">
    <w:abstractNumId w:val="12"/>
  </w:num>
  <w:num w:numId="22">
    <w:abstractNumId w:val="5"/>
  </w:num>
  <w:num w:numId="23">
    <w:abstractNumId w:val="25"/>
  </w:num>
  <w:num w:numId="24">
    <w:abstractNumId w:val="0"/>
  </w:num>
  <w:num w:numId="25">
    <w:abstractNumId w:val="9"/>
  </w:num>
  <w:num w:numId="26">
    <w:abstractNumId w:val="1"/>
  </w:num>
  <w:num w:numId="27">
    <w:abstractNumId w:val="6"/>
  </w:num>
  <w:num w:numId="28">
    <w:abstractNumId w:val="21"/>
  </w:num>
  <w:num w:numId="29">
    <w:abstractNumId w:val="18"/>
  </w:num>
  <w:num w:numId="30">
    <w:abstractNumId w:val="2"/>
  </w:num>
  <w:num w:numId="31">
    <w:abstractNumId w:val="13"/>
  </w:num>
  <w:num w:numId="32">
    <w:abstractNumId w:val="16"/>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35C"/>
    <w:rsid w:val="002C4814"/>
    <w:rsid w:val="00330D52"/>
    <w:rsid w:val="003A2836"/>
    <w:rsid w:val="004A394B"/>
    <w:rsid w:val="00585705"/>
    <w:rsid w:val="0061047D"/>
    <w:rsid w:val="006B6699"/>
    <w:rsid w:val="00742B67"/>
    <w:rsid w:val="00783916"/>
    <w:rsid w:val="0078618C"/>
    <w:rsid w:val="00813845"/>
    <w:rsid w:val="008C52B4"/>
    <w:rsid w:val="008C52BF"/>
    <w:rsid w:val="008E2B7B"/>
    <w:rsid w:val="008F4D4A"/>
    <w:rsid w:val="009105AF"/>
    <w:rsid w:val="00916310"/>
    <w:rsid w:val="00967C5A"/>
    <w:rsid w:val="00AA035C"/>
    <w:rsid w:val="00AE65C0"/>
    <w:rsid w:val="00AF757F"/>
    <w:rsid w:val="00B431F9"/>
    <w:rsid w:val="00B766AC"/>
    <w:rsid w:val="00BC244A"/>
    <w:rsid w:val="00C01C98"/>
    <w:rsid w:val="00C84494"/>
    <w:rsid w:val="00CA40AD"/>
    <w:rsid w:val="00D7291E"/>
    <w:rsid w:val="00DC6DD9"/>
    <w:rsid w:val="00DD724F"/>
    <w:rsid w:val="00E77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8C7FF7-2844-4F11-A3EF-D516AFC1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8F4D4A"/>
    <w:pPr>
      <w:widowControl w:val="0"/>
      <w:autoSpaceDE w:val="0"/>
      <w:autoSpaceDN w:val="0"/>
      <w:spacing w:after="0" w:line="240" w:lineRule="auto"/>
      <w:ind w:left="222"/>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8F4D4A"/>
    <w:pPr>
      <w:widowControl w:val="0"/>
      <w:autoSpaceDE w:val="0"/>
      <w:autoSpaceDN w:val="0"/>
      <w:spacing w:after="0" w:line="240" w:lineRule="auto"/>
      <w:ind w:left="822"/>
      <w:jc w:val="both"/>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8F4D4A"/>
    <w:pPr>
      <w:widowControl w:val="0"/>
      <w:autoSpaceDE w:val="0"/>
      <w:autoSpaceDN w:val="0"/>
      <w:spacing w:after="0" w:line="240" w:lineRule="auto"/>
      <w:ind w:left="822" w:right="411" w:firstLine="709"/>
      <w:jc w:val="both"/>
      <w:outlineLvl w:val="2"/>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F4D4A"/>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8F4D4A"/>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8F4D4A"/>
    <w:rPr>
      <w:rFonts w:ascii="Times New Roman" w:eastAsia="Times New Roman" w:hAnsi="Times New Roman" w:cs="Times New Roman"/>
      <w:b/>
      <w:bCs/>
      <w:i/>
      <w:iCs/>
      <w:sz w:val="26"/>
      <w:szCs w:val="26"/>
    </w:rPr>
  </w:style>
  <w:style w:type="numbering" w:customStyle="1" w:styleId="11">
    <w:name w:val="Нет списка1"/>
    <w:next w:val="a2"/>
    <w:uiPriority w:val="99"/>
    <w:semiHidden/>
    <w:unhideWhenUsed/>
    <w:rsid w:val="008F4D4A"/>
  </w:style>
  <w:style w:type="table" w:customStyle="1" w:styleId="TableNormal">
    <w:name w:val="Table Normal"/>
    <w:uiPriority w:val="2"/>
    <w:semiHidden/>
    <w:unhideWhenUsed/>
    <w:qFormat/>
    <w:rsid w:val="008F4D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8F4D4A"/>
    <w:pPr>
      <w:widowControl w:val="0"/>
      <w:autoSpaceDE w:val="0"/>
      <w:autoSpaceDN w:val="0"/>
      <w:spacing w:after="0" w:line="298" w:lineRule="exact"/>
      <w:ind w:left="1082" w:hanging="261"/>
    </w:pPr>
    <w:rPr>
      <w:rFonts w:ascii="Times New Roman" w:eastAsia="Times New Roman" w:hAnsi="Times New Roman" w:cs="Times New Roman"/>
      <w:b/>
      <w:bCs/>
      <w:sz w:val="26"/>
      <w:szCs w:val="26"/>
    </w:rPr>
  </w:style>
  <w:style w:type="paragraph" w:styleId="21">
    <w:name w:val="toc 2"/>
    <w:basedOn w:val="a"/>
    <w:uiPriority w:val="1"/>
    <w:qFormat/>
    <w:rsid w:val="008F4D4A"/>
    <w:pPr>
      <w:widowControl w:val="0"/>
      <w:autoSpaceDE w:val="0"/>
      <w:autoSpaceDN w:val="0"/>
      <w:spacing w:after="0" w:line="298" w:lineRule="exact"/>
      <w:ind w:left="1277" w:hanging="456"/>
    </w:pPr>
    <w:rPr>
      <w:rFonts w:ascii="Times New Roman" w:eastAsia="Times New Roman" w:hAnsi="Times New Roman" w:cs="Times New Roman"/>
      <w:sz w:val="26"/>
      <w:szCs w:val="26"/>
    </w:rPr>
  </w:style>
  <w:style w:type="paragraph" w:styleId="a3">
    <w:name w:val="Body Text"/>
    <w:basedOn w:val="a"/>
    <w:link w:val="a4"/>
    <w:uiPriority w:val="1"/>
    <w:qFormat/>
    <w:rsid w:val="008F4D4A"/>
    <w:pPr>
      <w:widowControl w:val="0"/>
      <w:autoSpaceDE w:val="0"/>
      <w:autoSpaceDN w:val="0"/>
      <w:spacing w:after="0" w:line="240" w:lineRule="auto"/>
      <w:ind w:left="822" w:firstLine="709"/>
      <w:jc w:val="both"/>
    </w:pPr>
    <w:rPr>
      <w:rFonts w:ascii="Times New Roman" w:eastAsia="Times New Roman" w:hAnsi="Times New Roman" w:cs="Times New Roman"/>
      <w:sz w:val="26"/>
      <w:szCs w:val="26"/>
    </w:rPr>
  </w:style>
  <w:style w:type="character" w:customStyle="1" w:styleId="a4">
    <w:name w:val="Основной текст Знак"/>
    <w:basedOn w:val="a0"/>
    <w:link w:val="a3"/>
    <w:uiPriority w:val="1"/>
    <w:rsid w:val="008F4D4A"/>
    <w:rPr>
      <w:rFonts w:ascii="Times New Roman" w:eastAsia="Times New Roman" w:hAnsi="Times New Roman" w:cs="Times New Roman"/>
      <w:sz w:val="26"/>
      <w:szCs w:val="26"/>
    </w:rPr>
  </w:style>
  <w:style w:type="paragraph" w:styleId="a5">
    <w:name w:val="Title"/>
    <w:basedOn w:val="a"/>
    <w:link w:val="a6"/>
    <w:uiPriority w:val="1"/>
    <w:qFormat/>
    <w:rsid w:val="008F4D4A"/>
    <w:pPr>
      <w:widowControl w:val="0"/>
      <w:autoSpaceDE w:val="0"/>
      <w:autoSpaceDN w:val="0"/>
      <w:spacing w:after="0" w:line="240" w:lineRule="auto"/>
      <w:ind w:left="1035" w:right="625" w:hanging="1"/>
      <w:jc w:val="center"/>
    </w:pPr>
    <w:rPr>
      <w:rFonts w:ascii="Times New Roman" w:eastAsia="Times New Roman" w:hAnsi="Times New Roman" w:cs="Times New Roman"/>
      <w:b/>
      <w:bCs/>
      <w:sz w:val="36"/>
      <w:szCs w:val="36"/>
    </w:rPr>
  </w:style>
  <w:style w:type="character" w:customStyle="1" w:styleId="a6">
    <w:name w:val="Название Знак"/>
    <w:basedOn w:val="a0"/>
    <w:link w:val="a5"/>
    <w:uiPriority w:val="1"/>
    <w:rsid w:val="008F4D4A"/>
    <w:rPr>
      <w:rFonts w:ascii="Times New Roman" w:eastAsia="Times New Roman" w:hAnsi="Times New Roman" w:cs="Times New Roman"/>
      <w:b/>
      <w:bCs/>
      <w:sz w:val="36"/>
      <w:szCs w:val="36"/>
    </w:rPr>
  </w:style>
  <w:style w:type="paragraph" w:styleId="a7">
    <w:name w:val="List Paragraph"/>
    <w:basedOn w:val="a"/>
    <w:uiPriority w:val="1"/>
    <w:qFormat/>
    <w:rsid w:val="008F4D4A"/>
    <w:pPr>
      <w:widowControl w:val="0"/>
      <w:autoSpaceDE w:val="0"/>
      <w:autoSpaceDN w:val="0"/>
      <w:spacing w:after="0" w:line="240" w:lineRule="auto"/>
      <w:ind w:left="822" w:firstLine="709"/>
    </w:pPr>
    <w:rPr>
      <w:rFonts w:ascii="Times New Roman" w:eastAsia="Times New Roman" w:hAnsi="Times New Roman" w:cs="Times New Roman"/>
    </w:rPr>
  </w:style>
  <w:style w:type="paragraph" w:customStyle="1" w:styleId="TableParagraph">
    <w:name w:val="Table Paragraph"/>
    <w:basedOn w:val="a"/>
    <w:uiPriority w:val="1"/>
    <w:qFormat/>
    <w:rsid w:val="008F4D4A"/>
    <w:pPr>
      <w:widowControl w:val="0"/>
      <w:autoSpaceDE w:val="0"/>
      <w:autoSpaceDN w:val="0"/>
      <w:spacing w:after="0" w:line="240" w:lineRule="auto"/>
    </w:pPr>
    <w:rPr>
      <w:rFonts w:ascii="Times New Roman" w:eastAsia="Times New Roman" w:hAnsi="Times New Roman" w:cs="Times New Roman"/>
    </w:rPr>
  </w:style>
  <w:style w:type="paragraph" w:styleId="a8">
    <w:name w:val="Balloon Text"/>
    <w:basedOn w:val="a"/>
    <w:link w:val="a9"/>
    <w:uiPriority w:val="99"/>
    <w:semiHidden/>
    <w:unhideWhenUsed/>
    <w:rsid w:val="00AF757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F75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82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2253</Words>
  <Characters>12846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cp:revision>
  <cp:lastPrinted>2025-03-10T05:16:00Z</cp:lastPrinted>
  <dcterms:created xsi:type="dcterms:W3CDTF">2024-03-06T11:10:00Z</dcterms:created>
  <dcterms:modified xsi:type="dcterms:W3CDTF">2025-03-10T05:17:00Z</dcterms:modified>
</cp:coreProperties>
</file>